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создании и об упразднении районных судов города Москвы и о внесении изменения в статью 21 Закона РСФСР "О судоустройстве РСФСР"</w:t>
      </w:r>
    </w:p>
    <w:p>
      <w:r>
        <w:rPr>
          <w:b/>
        </w:rPr>
        <w:t>Статья 1. В соответствии со статьей 17 Федерального конституционного закона от 31 декабря 1996 года № 1-ФКЗ "О судебной системе Российской Федерации":</w:t>
      </w:r>
    </w:p>
    <w:p>
      <w:r>
        <w:rPr>
          <w:b/>
        </w:rPr>
        <w:t xml:space="preserve">1. </w:t>
      </w:r>
      <w:r>
        <w:t>Создать: Бабушкинский районный суд города Москвы; Басманный районный суд города Москвы; Бутырский районный суд города Москвы; Гагаринский районный суд города Москвы; Головинский районный суд города Москвы; Дорогомиловский районный суд города Москвы; Замоскворецкий районный суд города Москвы; Зеленоградский районный суд города Москвы; Зюзинский районный суд города Москвы; Измайловский районный суд города Москвы; Коптевский районный суд города Москвы; Кузьминский районный суд города Москвы; Кунцевский районный суд города Москвы; Лефортовский районный суд города Москвы; Люблинский районный суд города Москвы; Мещанский районный суд города Москвы; Нагатинский районный суд города Москвы; Никулинский районный суд города Москвы; Останкинский районный суд города Москвы; Перовский районный суд города Москвы; Преображенский районный суд города Москвы; Пресненский районный суд города Москвы; Савеловский районный суд города Москвы; Симоновский районный суд города Москвы; Солнцевский районный суд города Москвы; Таганский районный суд города Москвы; Тверской районный суд города Москвы; Тимирязевский районный суд города Москвы; Тушинский районный суд города Москвы; Хамовнический районный суд города Москвы; Хорошевский районный суд города Москвы; Черемушкинский районный суд города Москвы; Чертановский районный суд города Москвы</w:t>
      </w:r>
    </w:p>
    <w:p>
      <w:r>
        <w:rPr>
          <w:b/>
        </w:rPr>
        <w:t xml:space="preserve">2. </w:t>
      </w:r>
      <w:r>
        <w:t>Установить, что юрисдикция вновь созданных районных судов распространяется на следующие территории районов города Москвы в границах, существующих на момент вступления в силу настоящего Федерального закона: Бабушкинского районного суда города Москвы - на территории Бабушкинского, Лосиноостровского и Ярославского районов, районов Свиблово, Северное Медведково и Южное Медведково; Басманного районного суда города Москвы - на территорию Басманного района; Бутырского районного суда города Москвы - на территории Алтуфьевского района, районов Бибирево, Лианозово, Отрадное и Северный; Гагаринского районного суда города Москвы - на территории Академического, Гагаринского, Ломоносовского и Обручевского районов; Головинского районного суда города Москвы - на территории Войковского, Головинского, Молжаниновского районов, районов Левобережный и Ховрино; Дорогомиловского районного суда города Москвы - на территории районов Дорогомилово, Филевский парк и Фили-Давыдково; Замоскворецкого районного суда города Москвы - на территории районов Замоскворечье и Якиманка; Зеленоградского районного суда города Москвы - на территорию города Зеленограда; Зюзинского районного суда города Москвы - на территории районов Зюзино, Котловка, Северное Бутово и Южное Бутово; Измайловского районного суда города Москвы - на территории районов Восточный, Восточное Измайлово, Измайлово, Северное Измайлово и Соколиная Гора; Коптевского районного суда города Москвы - на территории Тимирязевского района и района Коптево; Кузьминского районного суда города Москвы - на территории Рязанского района, районов Выхино-Жулебино, Кузьминки, Некрасовка и Текстильщики; Кунцевского районного суда города Москвы - на территории Можайского района, районов Крылатское и Кунцево; Лефортовского районного суда города Москвы - на территории Нижегородского, Южнопортового районов и района Лефортово; Люблинского районного суда города Москвы - на территории районов Капотня, Люблино, Марьино и Печатники; Мещанского районного суда города Москвы - на территории Красносельского и Мещанского районов; Нагатинского районного суда города Москвы - на территории районов Бирюлево Восточное, Братеево, Зябликово, Москворечье-Сабурово, Орехово-Борисово Северное, Орехово-Борисово Южное и Царицыно; Никулинского районного суда города Москвы - на территории районов Очаково-Матвеевское, Проспект Вернадского, Раменки и Тропарево-Никулино; Останкинского районного суда города Москвы - на территории Алексеевского, Бутырского, Останкинского районов, районов Марфино, Марьина Роща и Ростокино; Перовского районного суда города Москвы - на территории районов Вешняки, Ивановское, Косино-Ухтомский, Новогиреево, Новокосино и Перово; Преображенского районного суда города Москвы - на территории районов Богородское, Гольяново, Метрогородок, Преображенское и Сокольники; Пресненского районного суда города Москвы - на территории Пресненского района и района Арбат; Савеловского районного суда города Москвы - на территории Савеловского, Хорошевского районов, районов Аэропорт, Беговой и Сокол; Симоновского районного суда города Москвы - на территории Даниловского, Донского районов, районов Нагатино-Садовники и Нагатинский Затон; Солнцевского районного суда города Москвы - на территории районов Внуково, Ново-Переделкино и Солнцево; Таганского районного суда города Москвы - на территорию Таганского района; Тверского районного суда города Москвы - на территорию Тверского района; Тимирязевского районного суда города Москвы - на территории Бескудниковского, Дмитровского районов, районов Восточное Дегунино и Западное Дегунино; Тушинского районного суда города Москвы - на территории районов Куркино, Митино, Покровское-Стрешнево, Северное Тушино и Южное Тушино; Хамовнического районного суда города Москвы - на территорию района Хамовники; Хорошевского районного суда города Москвы - на территории районов Строгино, Хорошево-Мневники и Щукино; Черемушкинского районного суда города Москвы - на территории районов Коньково, Теплый Стан, Черемушки и Ясенево; Чертановского районного суда города Москвы - на территории районов Бирюлево Западное, Чертаново Северное, Чертаново Центральное, Чертаново Южное и Нагорного района</w:t>
      </w:r>
    </w:p>
    <w:p>
      <w:r>
        <w:rPr>
          <w:b/>
        </w:rPr>
        <w:t xml:space="preserve">3. </w:t>
      </w:r>
      <w:r>
        <w:t>Упразднить: Бабушкинский межмуниципальный (районный) народный суд Северо-Восточного административного округа города Москвы, передав относящиеся к его ведению вопросы осуществления правосудия в юрисдикцию Бабушкинского районного суда города Москвы; Басманный межмуниципальный (районный) народный суд Центрального административного округа города Москвы, передав относящиеся к его ведению вопросы осуществления правосудия в юрисдикцию Басманного районного суда города Москвы; Бутырский межмуниципальный (районный) народный суд Северо-Восточного административного округа города Москвы, передав относящиеся к его ведению вопросы осуществления правосудия на территориях Алтуфьевского района, районов Бибирево, Лианозово, Отрадное и Северный в юрисдикцию Бутырского районного суда города Москвы, а на территориях Бутырского района и района Марфино в юрисдикцию Останкинского районного суда города Москвы; Гагаринский межмуниципальный (районный) народный суд Юго-Западного административного округа города Москвы, передав относящиеся к его ведению вопросы осуществления правосудия в юрисдикцию Гагаринского районного суда города Москвы; Головинский межмуниципальный (районный) народный суд Северного административного округа города Москвы, передав относящиеся к его ведению вопросы осуществления правосудия на территориях Войковского, Головинского, Молжаниновского районов, районов Левобережный и Ховрино в юрисдикцию Головинского районного суда города Москвы, а на территории района Сокол в юрисдикцию Савеловского районного суда города Москвы; Дорогомиловский межмуниципальный (районный) народный суд Западного административного округа города Москвы, передав относящиеся к его ведению вопросы осуществления правосудия на территориях районов Дорогомилово и Филевский парк в юрисдикцию Дорогомиловского районного суда города Москвы, а на части территории района Раменки в юрисдикцию Никулинского районного суда города Москвы; Замоскворецкий межмуниципальный (районный) народный суд Центрального административного округа города Москвы, передав относящиеся к его ведению вопросы осуществления правосудия в юрисдикцию Замоскворецкого районного суда города Москвы; Зеленоградский окружной (городской) народный суд Зеленоградского административного округа города Москвы, передав относящиеся к его ведению вопросы осуществления правосудия в юрисдикцию Зеленоградского районного суда города Москвы; Зюзинский межмуниципальный (районный) народный суд Юго-Западного административного округа города Москвы, передав относящиеся к его ведению вопросы осуществления правосудия в юрисдикцию Зюзинского районного суда города Москвы; Измайловский межмуниципальный (районный) народный суд Восточного административного округа города Москвы, передав относящиеся к его ведению вопросы осуществления правосудия на территориях районов Восточный, Восточное Измайлово, Измайлово, Северное Измайлово и Соколиная Гора в юрисдикцию Измайловского районного суда города Москвы, а на части территории района Ивановское в юрисдикцию Перовского районного суда города Москвы; Коптевский межмуниципальный (районный) народный суд Северного административного округа города Москвы, передав относящиеся к его ведению вопросы осуществления правосудия на территории района Западное Дегунино в юрисдикцию Тимирязевского районного суда города Москвы, а на территории района Коптево в юрисдикцию Коптевского районного суда города Москвы; Кузьминский межмуниципальный (районный) народный суд Юго-Восточного административного округа города Москвы, передав относящиеся к его ведению вопросы осуществления правосудия в юрисдикцию Кузьминского районного суда города Москвы; Кунцевский межмуниципальный (районный) народный суд Западного административного округа города Москвы, передав относящиеся к его ведению вопросы осуществления правосудия на территориях Можайского района, районов Крылатское и Кунцево в юрисдикцию Кунцевского районного суда города Москвы, а на территории района Фили-Давыдково в юрисдикцию Дорогомиловского районного суда города Москвы; Лефортовский межмуниципальный (районный) народный суд Юго-Восточного административного округа города Москвы, передав относящиеся к его ведению вопросы осуществления правосудия в юрисдикцию Лефортовского районного суда города Москвы; Люблинский межмуниципальный (районный) народный суд Юго-Восточного административного округа города Москвы, передав относящиеся к его ведению вопросы осуществления правосудия на территориях районов Капотня, Люблино, Марьино и Печатники в юрисдикцию Люблинского районного суда города Москвы, а на территории района Текстильщики в юрисдикцию Кузьминского районного суда города Москвы; Мещанский межмуниципальный (районный) народный суд Центрального административного округа города Москвы, передав относящиеся к его ведению вопросы осуществления правосудия в юрисдикцию Мещанского районного суда города Москвы; Нагатинский межмуниципальный (районный) народный суд Южного административного округа города Москвы, передав относящиеся к его ведению вопросы осуществления правосудия на территориях районов Бирюлево Восточное, Братеево, Зябликово, Москворечье-Сабурово, Орехово-Борисово Северное, Орехово-Борисово Южное и Царицыно в юрисдикцию Нагатинского районного суда города Москвы, а на территории района Нагатино-Садовники в юрисдикцию Симоновского районного суда города Москвы; Никулинский межмуниципальный (районный) народный суд Западного административного округа города Москвы, передав относящиеся к его ведению вопросы осуществления правосудия на территориях районов Очаково-Матвеевское, Проспект Вернадского, Тропарево-Никулино, а также на части территории района Раменки в юрисдикцию Никулинского районного суда города Москвы; Останкинский межмуниципальный (районный) народный суд Северо-Восточного административного округа города Москвы, передав относящиеся к его ведению вопросы осуществления правосудия на территориях Алексеевского и Останкинского районов, районов Марьина Роща и Ростокино в юрисдикцию Останкинского районного суда города Москвы, а на территории района Свиблово в юрисдикцию Бабушкинского районного суда города Москвы; Перовский межмуниципальный (районный) народный суд Восточного административного округа города Москвы, передав относящиеся к его ведению вопросы осуществления правосудия на территориях районов Вешняки, Косино-Ухтомский, Новогиреево, Новокосино, Перово, а также на части территории района Ивановское в юрисдикцию Перовского районного суда города Москвы; Преображенский межмуниципальный (районный) народный суд Восточного административного округа города Москвы, передав относящиеся к его ведению вопросы осуществления правосудия в юрисдикцию Преображенского районного суда города Москвы; Пресненский межмуниципальный (районный) народный суд Центрального административного округа города Москвы, передав относящиеся к его ведению вопросы осуществления правосудия в юрисдикцию Пресненского районного суда города Москвы; Савеловский межмуниципальный (районный) народный суд Северного административного округа города Москвы, передав относящиеся к его ведению вопросы осуществления правосудия в юрисдикцию Савеловского районного суда города Москвы; Симоновский межмуниципальный (районный) народный суд Южного административного округа города Москвы, передав относящиеся к его ведению вопросы осуществления правосудия на территориях Даниловского района, района Нагатинский Затон, а также на части территории Донского района в юрисдикцию Симоновского районного суда города Москвы; Солнцевский межмуниципальный (районный) народный суд Западного административного округа города Москвы, передав относящиеся к его ведению вопросы осуществления правосудия в юрисдикцию Солнцевского районного суда города Москвы; Таганский межмуниципальный (районный) народный суд Центрального административного округа города Москвы, передав относящиеся к его ведению вопросы осуществления правосудия в юрисдикцию Таганского районного суда города Москвы; Тверской межмуниципальный (районный) народный суд Центрального административного округа города Москвы, передав относящиеся к его ведению вопросы осуществления правосудия в юрисдикцию Тверского районного суда города Москвы; Тимирязевский межмуниципальный (районный) народный суд Северного административного округа города Москвы, передав относящиеся к его ведению вопросы осуществления правосудия на территориях Бескудниковского и Дмитровского районов, района Восточное Дегунино в юрисдикцию Тимирязевского районного суда города Москвы, а на территории Тимирязевского района в юрисдикцию Коптевского районного суда города Москвы; Тушинский межмуниципальный (районный) народный суд Северо-Западного административного округа города Москвы, передав относящиеся к его ведению вопросы осуществления правосудия в юрисдикцию Тушинского районного суда города Москвы; Хамовнический межмуниципальный (районный) народный суд Центрального административного округа города Москвы, передав относящиеся к его ведению вопросы осуществления правосудия в юрисдикцию Хамовнического районного суда города Москвы; Хорошевский межмуниципальный (районный) народный суд Северо-Западного административного округа города Москвы, передав относящиеся к его ведению вопросы осуществления правосудия в юрисдикцию Хорошевского районного суда города Москвы; Черемушкинский межмуниципальный (районный) народный суд Юго-Западного административного округа города Москвы, передав относящиеся к его ведению вопросы осуществления правосудия в юрисдикцию Черемушкинского районного суда города Москвы; Чертановский межмуниципальный (районный) народный суд Южного административного округа города Москвы, передав относящиеся к его ведению вопросы осуществления правосудия на территориях районов Бирюлево Западное, Чертаново Северное, Чертаново Центральное, Чертаново Южное и Нагорного района в юрисдикцию Чертановского районного суда города Москвы, а на части территории Донского района в юрисдикцию Симоновского районного суда города Москвы</w:t>
      </w:r>
    </w:p>
    <w:p>
      <w:r>
        <w:rPr>
          <w:b/>
        </w:rPr>
        <w:t xml:space="preserve">4. </w:t>
      </w:r>
      <w:r>
        <w:t>Судебному департаменту при Верховном Суде Российской Федерации принять меры по организационному обеспечению деятельности вновь созданных районных судов города Москвы</w:t>
      </w:r>
    </w:p>
    <w:p>
      <w:r>
        <w:rPr>
          <w:b/>
        </w:rPr>
        <w:t xml:space="preserve">5. </w:t>
      </w:r>
      <w:r>
        <w:t>Финансирование расходов, связанных с созданием в соответствии с настоящим Федеральным законом районных судов города Москвы, осуществляется за счет федерального бюджета в пределах средств, выделенных на содержание судов общей юрисдикции</w:t>
      </w:r>
    </w:p>
    <w:p>
      <w:r>
        <w:rPr>
          <w:b/>
        </w:rPr>
        <w:t xml:space="preserve">6. </w:t>
      </w:r>
      <w:r>
        <w:t>Назначение судей упраздняемых межмуниципальных (районных) народных судов административных округов города Москвы и Зеленоградского окружного (городского) народного суда Зеленоградского административного округа города Москвы судьями вновь созданных районных судов города Москвы осуществляется в соответствии с абзацем вторым пункта 6 статьи 6 Закона Российской Федерации от 26 июня 1992 года № 3132-I "О статусе судей в Российской Федерации"</w:t>
      </w:r>
    </w:p>
    <w:p>
      <w:r>
        <w:rPr>
          <w:b/>
        </w:rPr>
        <w:t>Статья 2</w:t>
      </w:r>
    </w:p>
    <w:p>
      <w:r>
        <w:t>(Утратила силу - Федеральный конституционный закон от 07.02.2011 № 1-ФКЗ)</w:t>
      </w:r>
    </w:p>
    <w:p>
      <w:r>
        <w:rPr>
          <w:b/>
        </w:rPr>
        <w:t>Статья 3. Настоящий Федеральный закон вступает в силу со дня его официального опубликования, за исключением пунктов 2 и 3 статьи 1 настоящего Федерального закона, которые вводятся в действие со дня назначения на должности судей районных судов города Москвы, указанных в пункте 1 статьи 1 настоящего Федерального закона.</w:t>
      </w:r>
    </w:p>
    <w:p>
      <w:r>
        <w:t>Настоящий Федеральный закон вступает в силу со дня его официального опубликования, за исключением пунктов 2 и 3 статьи 1 настоящего Федерального закона, которые вводятся в действие со дня назначения на должности судей районных судов города Москвы, указанных в пункте 1 статьи 1 настоящего Федерального закона.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