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</w:t>
      </w:r>
    </w:p>
    <w:p>
      <w:r>
        <w:rPr>
          <w:b/>
        </w:rPr>
        <w:t>Статья 1</w:t>
      </w:r>
    </w:p>
    <w:p>
      <w:r>
        <w:t>Часть вторую Налогового кодекса Российской Федерации (Собрание законодательства Российской Федерации, 2000, № 32, ст. 3340, 3341; 2001, № 1, ст. 18; № 23, ст. 2289; № 33, ст. 3413, 3421, 3429; № 49, ст. 4554, 4564; № 53, ст. 5015, 5023; 2002, № 1, ст. 4; № 22, ст. 2026; № 30, ст. 3021, 3027, 3033; № 52, ст. 5138; 2003, № 1, ст. 2, 5, 6, 8, 10, 11; № 19, ст. 1749; № 21, ст. 1958; № 22, ст. 2066; № 23, ст. 2174; № 26, ст. 2567; № 27, ст. 2700; № 28, ст. 2874, 2879, 2886; № 46, ст. 4435, 4443, 4444; № 50, ст. 4849; № 52, ст. 5030; 2004, № 15, ст. 1342; № 27, ст. 2711, 2713, 2715; № 30, ст. 3083, 3084, 3088; № 31, ст. 3219, 3220, 3222, 3231; № 34, ст. 3517, 3518, 3520, 3522, 3523, 3524, 3525, 3527; № 35, ст. 3607; № 41, ст. 3994; № 45, ст. 4377) дополнить разделом X следующего содержания: "РА3ДЕЛ X.МЕСТНЫЕ НАЛОГИ</w:t>
      </w:r>
    </w:p>
    <w:p>
      <w:pPr>
        <w:pStyle w:val="Heading3"/>
      </w:pPr>
      <w:r>
        <w:t>ЗЕМЕЛЬНЫЙ НАЛОГ</w:t>
      </w:r>
    </w:p>
    <w:p>
      <w:r>
        <w:rPr>
          <w:b/>
        </w:rPr>
        <w:t>Статья 387. Общие положения</w:t>
      </w:r>
    </w:p>
    <w:p>
      <w:r>
        <w:rPr>
          <w:b/>
        </w:rPr>
        <w:t xml:space="preserve">1. </w:t>
      </w:r>
      <w:r>
        <w:t>Земельный налог (далее в настоящей главе - налог) устанавливается настоящим Кодексом и нормативными правовыми актами представительных органов муниципальных образований,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В городах федерального значения Москве и Санкт-Петербурге налог устанавливается настоящим Кодексом и законами указанных субъектов Российской Федерации, вводится в действие и прекращает действовать в соответствии с настоящим Кодексом и законами указанных субъектов Российской Федерации и обязателен к уплате на территориях указанных субъектов Российской Федерации</w:t>
      </w:r>
    </w:p>
    <w:p>
      <w:r>
        <w:rPr>
          <w:b/>
        </w:rPr>
        <w:t xml:space="preserve">2. </w:t>
      </w:r>
      <w:r>
        <w:t>Устанавливая налог, представительные органы муниципальных образований (законодательные (представительные) органы государственной власти городов федерального значения Москвы и Санкт-Петербурга) определяют налоговые ставки в пределах, установленных настоящей главой, порядок и сроки уплаты налога. При установлении налога нормативными правовыми актами представительных органов муниципальных образований (законами городов федерального значения Москвы и Санкт-Петербурга) могут также устанавливаться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</w:t>
      </w:r>
    </w:p>
    <w:p>
      <w:r>
        <w:rPr>
          <w:b/>
        </w:rPr>
        <w:t>Статья 388. Налогоплательщики</w:t>
      </w:r>
    </w:p>
    <w:p>
      <w:r>
        <w:rPr>
          <w:b/>
        </w:rPr>
        <w:t xml:space="preserve">1. </w:t>
      </w:r>
      <w:r>
        <w:t>Налогоплательщиками налога (далее в настоящей главе - налогоплательщики)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</w:t>
      </w:r>
    </w:p>
    <w:p>
      <w:r>
        <w:rPr>
          <w:b/>
        </w:rPr>
        <w:t xml:space="preserve">2. </w:t>
      </w:r>
      <w:r>
        <w:t>Не признаются налогоплательщиками организации и физические лица в отношении земельных участков, находящихся у них на праве безвозмездного срочного пользования или переданных им по договору аренды</w:t>
      </w:r>
    </w:p>
    <w:p>
      <w:r>
        <w:rPr>
          <w:b/>
        </w:rPr>
        <w:t>Статья 389. Объект налогообложения</w:t>
      </w:r>
    </w:p>
    <w:p>
      <w:r>
        <w:rPr>
          <w:b/>
        </w:rPr>
        <w:t xml:space="preserve">1. </w:t>
      </w:r>
      <w:r>
        <w:t>Объектом налогообложения признаются земельные участки, расположенные в пределах муниципального образования (городов федерального значения Москвы и Санкт-Петербурга), на территории которого введен налог</w:t>
      </w:r>
    </w:p>
    <w:p>
      <w:r>
        <w:rPr>
          <w:b/>
        </w:rPr>
        <w:t xml:space="preserve">2. </w:t>
      </w:r>
      <w:r>
        <w:t>Не признаются объектом налогообложения</w:t>
      </w:r>
    </w:p>
    <w:p>
      <w:r>
        <w:rPr>
          <w:b/>
        </w:rPr>
        <w:t xml:space="preserve">2. </w:t>
      </w:r>
      <w:r>
        <w:t>земельные участки, изъятые из оборота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наследия; (Абзац утратил силу - Федеральный закон от 29.11.2012 № 202-ФЗ) 4) земельные участки, ограниченные в обороте в соответствии с законодательством Российской Федерации, в пределах лесного фонда</w:t>
      </w:r>
    </w:p>
    <w:p>
      <w:r>
        <w:rPr>
          <w:b/>
        </w:rPr>
        <w:t xml:space="preserve">2. </w:t>
      </w:r>
      <w:r>
        <w:t>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фонда, за исключением земельных участков, занятых обособленными водными объектами</w:t>
      </w:r>
    </w:p>
    <w:p>
      <w:r>
        <w:rPr>
          <w:b/>
        </w:rPr>
        <w:t>Статья 390. Налоговая база</w:t>
      </w:r>
    </w:p>
    <w:p>
      <w:r>
        <w:rPr>
          <w:b/>
        </w:rPr>
        <w:t xml:space="preserve">1. </w:t>
      </w:r>
      <w:r>
        <w:t>Налоговая база определяется как кадастровая стоимость земельных участков, признаваемых объектом налогообложения в соответствии со статьей 389 настоящего Кодекса</w:t>
      </w:r>
    </w:p>
    <w:p>
      <w:r>
        <w:rPr>
          <w:b/>
        </w:rPr>
        <w:t xml:space="preserve">2. </w:t>
      </w:r>
      <w:r>
        <w:t>Кадастровая стоимость земельного участка определяется в соответствии с земельным законодательством Российской Федерации</w:t>
      </w:r>
    </w:p>
    <w:p>
      <w:r>
        <w:rPr>
          <w:b/>
        </w:rPr>
        <w:t>Статья 391. Порядок определения налоговой базы</w:t>
      </w:r>
    </w:p>
    <w:p>
      <w:r>
        <w:rPr>
          <w:b/>
        </w:rPr>
        <w:t xml:space="preserve">1. </w:t>
      </w:r>
      <w:r>
        <w:t>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</w:t>
      </w:r>
    </w:p>
    <w:p>
      <w:r>
        <w:rPr>
          <w:b/>
        </w:rPr>
        <w:t xml:space="preserve">2. </w:t>
      </w:r>
      <w:r>
        <w:t>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</w:t>
      </w:r>
    </w:p>
    <w:p>
      <w:r>
        <w:rPr>
          <w:b/>
        </w:rPr>
        <w:t xml:space="preserve">3. </w:t>
      </w:r>
      <w:r>
        <w:t>Налогоплательщики-организации определяют налоговую базу самостоятельно на основании сведений государственного земельного кадастра о каждом земельном участке, принадлежащем им на праве собственности или праве постоянного (бессрочного) пользования. (Статья 1 утратила силу в части абзаца второго пункта 3 статьи 391 - Федеральный закон от 04.11.2014 № 347-ФЗ)</w:t>
      </w:r>
    </w:p>
    <w:p>
      <w:r>
        <w:rPr>
          <w:b/>
        </w:rPr>
        <w:t xml:space="preserve">4. </w:t>
      </w:r>
      <w:r>
        <w:t>Если иное не предусмотрено пунктом 3 настоящей статьи, налоговая база для каждого налогоплательщика, являющегося физическим лицом, определяется налоговыми органами на основании сведений, которые представляются в налоговые органы органами, осуществляющими ведение государственного земельного кадастра, органами, осуществляющими регистрацию прав на недвижимое имущество и сделок с ним, и органами муниципальных образований</w:t>
      </w:r>
    </w:p>
    <w:p>
      <w:r>
        <w:rPr>
          <w:b/>
        </w:rPr>
        <w:t xml:space="preserve">5. </w:t>
      </w:r>
      <w:r>
        <w:t>Налоговая база уменьшается на не облагаемую налогом сумму в размере 10 000 рублей на одного налогоплательщика на территории одного муниципального образования (городов федерального значения Москвы и Санкт-Петербурга)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</w:t>
      </w:r>
    </w:p>
    <w:p>
      <w:r>
        <w:rPr>
          <w:b/>
        </w:rPr>
        <w:t xml:space="preserve">6. </w:t>
      </w:r>
      <w:r>
        <w:t>Уменьшение налоговой базы на не облагаемую налогом сумму, установленную пунктом 5 настоящей статьи, производится на основании документов, подтверждающих право на уменьшение налоговой базы, представляемых налогоплательщиком в налоговый орган по месту нахождения земельного участка. Порядок и сроки представления налогоплательщиками документов, подтверждающих право на уменьшение налоговой базы, устанавливаются нормативными правовыми актами представительных органов муниципальных образований (законами городов федерального значения Москвы и Санкт-Петербурга)</w:t>
      </w:r>
    </w:p>
    <w:p>
      <w:r>
        <w:rPr>
          <w:b/>
        </w:rPr>
        <w:t xml:space="preserve">7. </w:t>
      </w:r>
      <w:r>
        <w:t>Если размер не облагаемой налогом суммы, предусмотренной пунктом 5 настоящей статьи, превышает размер налоговой базы, определенной в отношении земельного участка, налоговая база принимается равной нулю</w:t>
      </w:r>
    </w:p>
    <w:p>
      <w:r>
        <w:rPr>
          <w:b/>
        </w:rPr>
        <w:t xml:space="preserve">5. </w:t>
      </w:r>
      <w:r>
        <w:t>Героев Советского Союза, Героев Российской Федерации, полных кавалеров ордена Славы</w:t>
      </w:r>
    </w:p>
    <w:p>
      <w:r>
        <w:rPr>
          <w:b/>
        </w:rPr>
        <w:t xml:space="preserve">5. </w:t>
      </w:r>
      <w:r>
        <w:t>инвалидов, имеющих III степень ограничения способности к трудовой деятельности, а также лиц,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</w:t>
      </w:r>
    </w:p>
    <w:p>
      <w:r>
        <w:rPr>
          <w:b/>
        </w:rPr>
        <w:t xml:space="preserve">5. </w:t>
      </w:r>
      <w:r>
        <w:t>инвалидов с детства</w:t>
      </w:r>
    </w:p>
    <w:p>
      <w:r>
        <w:rPr>
          <w:b/>
        </w:rPr>
        <w:t xml:space="preserve">5. </w:t>
      </w:r>
      <w:r>
        <w:t>ветеранов и инвалидов Великой Отечественной войны, а также ветеранов и инвалидов боевых действий</w:t>
      </w:r>
    </w:p>
    <w:p>
      <w:r>
        <w:rPr>
          <w:b/>
        </w:rPr>
        <w:t xml:space="preserve">5. </w:t>
      </w:r>
      <w:r>
        <w:t>физических лиц, имеющих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3061-I), в соответствии с Федеральным законом от 26 ноября 1998 года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 законом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</w:t>
      </w:r>
    </w:p>
    <w:p>
      <w:r>
        <w:rPr>
          <w:b/>
        </w:rPr>
        <w:t xml:space="preserve">5. </w:t>
      </w:r>
      <w:r>
        <w:t>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</w:r>
    </w:p>
    <w:p>
      <w:r>
        <w:rPr>
          <w:b/>
        </w:rPr>
        <w:t xml:space="preserve">5. </w:t>
      </w:r>
      <w:r>
        <w:t>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</w:r>
    </w:p>
    <w:p>
      <w:r>
        <w:rPr>
          <w:b/>
        </w:rPr>
        <w:t>Статья 392. Особенности определения налоговой базы в отношении земельных участков, находящихся в общей собственности</w:t>
      </w:r>
    </w:p>
    <w:p>
      <w:r>
        <w:rPr>
          <w:b/>
        </w:rPr>
        <w:t xml:space="preserve">1. </w:t>
      </w:r>
      <w:r>
        <w:t>Налоговая база в отношении земельных участков, находящихся в общей долевой собственности, определяется для каждого из налогоплательщиков, являющихся собственниками данного земельного участка, пропорционально его доле в общей долевой собственности</w:t>
      </w:r>
    </w:p>
    <w:p>
      <w:r>
        <w:rPr>
          <w:b/>
        </w:rPr>
        <w:t xml:space="preserve">2. </w:t>
      </w:r>
      <w:r>
        <w:t>Налоговая база в отношении земельных участков, находящихся в общей совместной собственности, определяется для каждого из налогоплательщиков, являющихся собственниками данного земельного участка, в равных долях</w:t>
      </w:r>
    </w:p>
    <w:p>
      <w:r>
        <w:rPr>
          <w:b/>
        </w:rPr>
        <w:t xml:space="preserve">3. </w:t>
      </w:r>
      <w:r>
        <w:t>Если при приобретении здания, сооружения или другой недвижимости к приобретателю (покупателю) в соответствии с законом или договором переходит право собственности на ту часть земельного участка, которая занята недвижимостью и необходима для ее использования, налоговая база в отношении данного земельного участка для указанного лица определяется пропорционально его доле в праве собственности на данный земельный участок. Если приобретателями (покупателями) здания, сооружения или другой недвижимости выступают несколько лиц, налоговая база в отношении части земельного участка, которая занята недвижимостью и необходима для ее использования, для указанных лиц определяется пропорционально их доле в праве собственности (в площади) на указанную недвижимость</w:t>
      </w:r>
    </w:p>
    <w:p>
      <w:r>
        <w:rPr>
          <w:b/>
        </w:rPr>
        <w:t>Статья 393. Налоговый период. Отчетный период</w:t>
      </w:r>
    </w:p>
    <w:p>
      <w:r>
        <w:rPr>
          <w:b/>
        </w:rPr>
        <w:t xml:space="preserve">1. </w:t>
      </w:r>
      <w:r>
        <w:t>Налоговым периодом признается календарный год</w:t>
      </w:r>
    </w:p>
    <w:p>
      <w:r>
        <w:rPr>
          <w:b/>
        </w:rPr>
        <w:t xml:space="preserve">2. </w:t>
      </w:r>
      <w:r>
        <w:t>Отчетными периодами для налогоплательщиков - организаций и физических лиц, являющихся индивидуальными предпринимателями, признаются первый квартал, полугодие и девять месяцев календарного года</w:t>
      </w:r>
    </w:p>
    <w:p>
      <w:r>
        <w:rPr>
          <w:b/>
        </w:rPr>
        <w:t xml:space="preserve">3. </w:t>
      </w:r>
      <w:r>
        <w:t>При установлении налога представительный орган муниципального образования (законодательные (представительные) органы государственной власти городов федерального значения Москвы и Санкт-Петербурга) вправе не устанавливать отчетный период</w:t>
      </w:r>
    </w:p>
    <w:p>
      <w:r>
        <w:rPr>
          <w:b/>
        </w:rPr>
        <w:t>Статья 394. Налоговая ставка</w:t>
      </w:r>
    </w:p>
    <w:p>
      <w:r>
        <w:rPr>
          <w:b/>
        </w:rPr>
        <w:t xml:space="preserve">1. </w:t>
      </w:r>
      <w:r>
        <w:t>Налоговые ставки устанавливаются нормативными правовыми актами представительных органов муниципальных образований (законами городов федерального значения Москвы и Санкт-Петербурга) и не могут превышать</w:t>
      </w:r>
    </w:p>
    <w:p>
      <w:r>
        <w:rPr>
          <w:b/>
        </w:rPr>
        <w:t xml:space="preserve">2. </w:t>
      </w:r>
      <w:r>
        <w:t>Допускается установление дифференцированных налоговых ставок в зависимости от категорий земель и (или) разрешенного использования земельного участка</w:t>
      </w:r>
    </w:p>
    <w:p>
      <w:r>
        <w:rPr>
          <w:b/>
        </w:rPr>
        <w:t xml:space="preserve">1. </w:t>
      </w:r>
      <w:r>
        <w:t>0,3 процента в отношении земельных участков: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строительства; предоставленных для личного подсобного хозяйства, садоводства, огородничества или животноводства</w:t>
      </w:r>
    </w:p>
    <w:p>
      <w:r>
        <w:rPr>
          <w:b/>
        </w:rPr>
        <w:t xml:space="preserve">1. </w:t>
      </w:r>
      <w:r>
        <w:t>1,5 процента в отношении прочих земельных участков</w:t>
      </w:r>
    </w:p>
    <w:p>
      <w:r>
        <w:rPr>
          <w:b/>
        </w:rPr>
        <w:t>Статья 395. Налоговые льготы</w:t>
      </w:r>
    </w:p>
    <w:p>
      <w:r>
        <w:t>Освобождаются от налогообложения</w:t>
      </w:r>
    </w:p>
    <w:p>
      <w:r>
        <w:t>организации и учреждения уголовно-исполнительной системы Министерства юстиции Российской Федерации - в отношении земельных участков, предоставленных для непосредственного выполнения возложенных на эти организации и учреждения функций</w:t>
      </w:r>
    </w:p>
    <w:p>
      <w:r>
        <w:t>организации - в отношении земельных участков, занятых государственными автомобильными дорогами общего пользования</w:t>
      </w:r>
    </w:p>
    <w:p>
      <w:r>
        <w:t>организации - в отношении земельных участков, непосредственно занятых объектами мобилизационного назначения и (или) мобилизационными 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назначения, отнесенным к создаваемым по решениям органов государственной власти страховым запасам; испытательными полигонами, снаряжательными базами, аэродромами, объектами единой системы организации воздушного движения, отнесенными в соответствии с законодательством к объектам особого назначения</w:t>
      </w:r>
    </w:p>
    <w:p>
      <w:r>
        <w:t>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</w:t>
      </w:r>
    </w:p>
    <w:p>
      <w:r>
        <w:t>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 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 учреждения, единственными собственниками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</w:t>
      </w:r>
    </w:p>
    <w:p>
      <w:r>
        <w:t>организации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</w:t>
      </w:r>
    </w:p>
    <w:p>
      <w:r>
        <w:t>физические лица, относящиеся к коренным малочисленным народам Севера, Сибири и Дальнего Востока Российской Федерации, а также общины таких народов - в отношении земельных участков, используемых для сохранения и развития их традиционного образа жизни, хозяйствования и промыслов</w:t>
      </w:r>
    </w:p>
    <w:p>
      <w:r>
        <w:t>научные организации Российской академии наук, Российской академии медицинских наук, Российской академии сельскохозяйственных наук, Российской академии образования, Российской академии архитектуры и строительных наук, Российской академии художеств - в отношении земельных участков, находящихся под зданиями и сооружениями, используемых ими в целях научной (научно-исследовательской) деятельности</w:t>
      </w:r>
    </w:p>
    <w:p>
      <w:r>
        <w:rPr>
          <w:b/>
        </w:rPr>
        <w:t>Статья 396. Порядок исчисления налога и авансовых платежей по налогу</w:t>
      </w:r>
    </w:p>
    <w:p>
      <w:r>
        <w:rPr>
          <w:b/>
        </w:rPr>
        <w:t xml:space="preserve">1. </w:t>
      </w:r>
      <w:r>
        <w:t>Сумма налога исчисляется по истечении налогового периода как соответствующая налоговой ставке процентная доля налоговой базы, если иное не предусмотрено пунктами 15 и 16 настоящей статьи</w:t>
      </w:r>
    </w:p>
    <w:p>
      <w:r>
        <w:rPr>
          <w:b/>
        </w:rPr>
        <w:t xml:space="preserve">2. </w:t>
      </w:r>
      <w:r>
        <w:t>Налогоплательщики-организации исчисляют сумму налога (сумму авансовых платежей по налогу) самостоятельно. (Статья 1 утратила силу в части абзаца второго пункта 2 статьи 396 - Федеральный закон от 04.11.2014 № 347-ФЗ)</w:t>
      </w:r>
    </w:p>
    <w:p>
      <w:r>
        <w:rPr>
          <w:b/>
        </w:rPr>
        <w:t xml:space="preserve">3. </w:t>
      </w:r>
      <w:r>
        <w:t>Если иное не предусмотрено пунктом 2 настоящей статьи, сумма налога (сумма авансовых платежей по налогу), подлежащая уплате в бюджет налогоплательщиками, являющимися физическими лицами, исчисляется налоговыми органами. (Статья 1 утратила силу в части пункта 4 статьи 396 - Федеральный закон от 27.07.2010 № 229-ФЗ)</w:t>
      </w:r>
    </w:p>
    <w:p>
      <w:r>
        <w:rPr>
          <w:b/>
        </w:rPr>
        <w:t xml:space="preserve">5. </w:t>
      </w:r>
      <w:r>
        <w:t>Сумма налога, подлежащая уплате в бюджет по итогам налогового периода, определяется как разница между суммой налога, исчисленной в соответствии с пунктом 1 настоящей статьи, и суммами подлежащих уплате в течение налогового периода авансовых платежей по налогу</w:t>
      </w:r>
    </w:p>
    <w:p>
      <w:r>
        <w:rPr>
          <w:b/>
        </w:rPr>
        <w:t xml:space="preserve">6. </w:t>
      </w:r>
      <w:r>
        <w:t>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</w:t>
      </w:r>
    </w:p>
    <w:p>
      <w:r>
        <w:rPr>
          <w:b/>
        </w:rPr>
        <w:t xml:space="preserve">7. </w:t>
      </w:r>
      <w:r>
        <w:t>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данный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 месяцев в налоговом (отчетном) периоде, если иное не предусмотрено настоящей статьей. При этом если возникновение (прекращение) указанных прав произошло до 15-го числа соответствующего месяца включительно, за полный месяц принимается месяц возникновения указанных прав. Если возникновение (прекращение) указанных прав произошло после 15-го числа соответствующего месяца, за полный месяц принимается месяц прекращения указанных прав</w:t>
      </w:r>
    </w:p>
    <w:p>
      <w:r>
        <w:rPr>
          <w:b/>
        </w:rPr>
        <w:t xml:space="preserve">8. </w:t>
      </w:r>
      <w:r>
        <w:t>В отношении земельного участка (его доли), перешедшего (перешедшей) по наследству к физическому лицу, налог исчисляется начиная с месяца открытия наследства</w:t>
      </w:r>
    </w:p>
    <w:p>
      <w:r>
        <w:rPr>
          <w:b/>
        </w:rPr>
        <w:t xml:space="preserve">9. </w:t>
      </w:r>
      <w:r>
        <w:t>Представительный орган муниципального образования (законодательные (представительные) органы государственной власти городов федерального значения Москвы и Санкт-Петербурга) при установлении налога вправе предусмотреть для отдельных категорий налогоплательщиков право не исчислять и не уплачивать авансовые платежи по налогу в течение налогового периода</w:t>
      </w:r>
    </w:p>
    <w:p>
      <w:r>
        <w:rPr>
          <w:b/>
        </w:rPr>
        <w:t xml:space="preserve">10. </w:t>
      </w:r>
      <w:r>
        <w:t>Налогоплательщики,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статьей 389 настоящего Кодекса. 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 (Утратила силу в части пунктов 11 - 13 статьи 396 - Федеральный закон от 23.07.2013 № 248-ФЗ)</w:t>
      </w:r>
    </w:p>
    <w:p>
      <w:r>
        <w:rPr>
          <w:b/>
        </w:rPr>
        <w:t xml:space="preserve">14. </w:t>
      </w:r>
      <w:r>
        <w:t>По результатам проведения государственной кадастровой оценки земель кадастровая стоимость земельных участков по состоянию на 1 января календарного года подлежит доведению до сведения налогоплательщиков в порядке, определяемом органами местного самоуправления (исполнительными органами государственной власти городов федерального значения Москвы и Санкт-Петербурга), не позднее 1 марта этого года</w:t>
      </w:r>
    </w:p>
    <w:p>
      <w:r>
        <w:rPr>
          <w:b/>
        </w:rPr>
        <w:t xml:space="preserve">15. </w:t>
      </w:r>
      <w:r>
        <w:t>В отношении земельных участков, приобретенных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исчисление суммы налога (суммы авансовых платежей по налогу) производится с учетом коэффициента 2 в течение трехлетнего срока проектирования и строительства вплоть до государственной регистрации прав на построенный объект недвижимости. В случае завершения такого жилищного строительства и государственной регистрации прав на построенный объект недвижимости до истечения трехлетнего срока проектирования и строительства сумма налога, уплаченного в течение периода проектирования и строительства сверх суммы налога, исчисленной с учетом коэффициента 1, признается суммой излишне уплаченного налога и подлежит зачету (возврату) налогоплательщику в общеустановленном порядке. В отношении земельных участков, приобретенных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исчисление суммы налога (суммы авансовых платежей по налогу) производится с учетом коэффициента 4 в течение периода проектирования и строительства, превышающего трехлетний срок, вплоть до государственной регистрации прав на построенный объект недвижимости</w:t>
      </w:r>
    </w:p>
    <w:p>
      <w:r>
        <w:rPr>
          <w:b/>
        </w:rPr>
        <w:t xml:space="preserve">16. </w:t>
      </w:r>
      <w:r>
        <w:t>В отношении земельных участков, приобретенных в собственность физическими лицами для индивидуального жилищного строительства, исчисление суммы налога (суммы авансовых платежей по налогу) производится с учетом коэффициента 2 в течение периода проектирования и строительства, превышающего десятилетний срок, вплоть до государственной регистрации прав на построенный объект недвижимости</w:t>
      </w:r>
    </w:p>
    <w:p>
      <w:r>
        <w:rPr>
          <w:b/>
        </w:rPr>
        <w:t>Статья 397. Порядок и сроки уплаты налога и авансовых платежей по налогу</w:t>
      </w:r>
    </w:p>
    <w:p>
      <w:r>
        <w:rPr>
          <w:b/>
        </w:rPr>
        <w:t xml:space="preserve">1. </w:t>
      </w:r>
      <w:r>
        <w:t>Налог и авансовые платежи по налогу подлежат уплате налогоплательщиками в порядке и сроки, которые установлены нормативными правовыми актами представительных органов муниципальных образований (законами городов федерального значения Москвы и Санкт-Петербурга). При этом срок уплаты налога для налогоплательщиков - организаций или физических лиц, являющихся индивидуальными предпринимателями, не может быть установлен ранее срока, предусмотренного пунктом 3 статьи 398 настоящего Кодекса</w:t>
      </w:r>
    </w:p>
    <w:p>
      <w:r>
        <w:rPr>
          <w:b/>
        </w:rPr>
        <w:t xml:space="preserve">2. </w:t>
      </w:r>
      <w:r>
        <w:t>В течение налогового периода налогоплательщики уплачивают авансовые платежи по налогу, если нормативным правовым актом представительного органа муниципального образования (законами городов федерального значения Москвы и Санкт-Петербурга) не предусмотрено иное. По истечении налогового периода налогоплательщики уплачивают сумму налога, исчисленную в порядке, предусмотренном пунктом 4 статьи 396 настоящего Кодекса</w:t>
      </w:r>
    </w:p>
    <w:p>
      <w:r>
        <w:rPr>
          <w:b/>
        </w:rPr>
        <w:t xml:space="preserve">3. </w:t>
      </w:r>
      <w:r>
        <w:t>Налог и авансовые платежи по налогу уплачиваются в бюджет по месту нахождения земельных участков, признаваемых объектом налогообложения в соответствии со статьей 389 настоящего Кодекса</w:t>
      </w:r>
    </w:p>
    <w:p>
      <w:r>
        <w:rPr>
          <w:b/>
        </w:rPr>
        <w:t xml:space="preserve">4. </w:t>
      </w:r>
      <w:r>
        <w:t>Налогоплательщики, являющиеся физическими лицами, уплачивают налог и авансовые платежи по налогу на основании налогового уведомления, направленного налоговым органом</w:t>
      </w:r>
    </w:p>
    <w:p>
      <w:r>
        <w:rPr>
          <w:b/>
        </w:rPr>
        <w:t>Статья 398. Налоговая декларация</w:t>
      </w:r>
    </w:p>
    <w:p>
      <w:r>
        <w:rPr>
          <w:b/>
        </w:rPr>
        <w:t xml:space="preserve">1. </w:t>
      </w:r>
      <w:r>
        <w:t>Налогоплательщики - организации или физические лица, являющиеся индивидуальными предпринимателями, по истечении налогового периода представляют в налоговый орган по месту нахождения земельного участка налоговую декларацию по налогу. (Статья 1 утратила силу в части абзаца второго пункта 1 статьи 398 Налогового кодекса Российской Федерации - Федеральный закон от 27.07.2010 № 229-ФЗ) (Статья 1 утратила силу в части пункта 2 статьи 398 - Федеральный закон от 27.07.2010 № 229-ФЗ)</w:t>
      </w:r>
    </w:p>
    <w:p>
      <w:r>
        <w:rPr>
          <w:b/>
        </w:rPr>
        <w:t xml:space="preserve">3. </w:t>
      </w:r>
      <w:r>
        <w:t>Налоговые декларации по налогу представляются налогоплательщиками не позднее 1 февраля года, следующего за истекшим налоговым периодом. (Статья 1 утратила силу в части абзаца второго пункта 3 статьи 398 - Федеральный закон от 27.07.2010 № 229-ФЗ)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Признать утратившими силу с 1 января 2005 года</w:t>
      </w:r>
    </w:p>
    <w:p>
      <w:r>
        <w:rPr>
          <w:b/>
        </w:rPr>
        <w:t xml:space="preserve">2. </w:t>
      </w:r>
      <w:r>
        <w:t>Признать утратившими силу с 1 января 2006 года</w:t>
      </w:r>
    </w:p>
    <w:p>
      <w:r>
        <w:rPr>
          <w:b/>
        </w:rPr>
        <w:t xml:space="preserve">1. </w:t>
      </w:r>
      <w:r>
        <w:t>пункты 10, 13 и 14 статьи 1 Федерального закона от 9 августа 1994 года № 22-ФЗ "О внесении изменений и дополнений в Закон РСФСР "О плате за землю" (Собрание законодательства Российской Федерации, 1994, № 16, ст. 1860)</w:t>
      </w:r>
    </w:p>
    <w:p>
      <w:r>
        <w:rPr>
          <w:b/>
        </w:rPr>
        <w:t xml:space="preserve">1. </w:t>
      </w:r>
      <w:r>
        <w:t>части 2 и 3 статьи 1 Федерального закона от 25 июля 1998 года № 132-ФЗ "О внесении изменений в Закон Российской Федерации "О плате за землю" (Собрание законодательства Российской Федерации, 1998, № 31, ст. 3810)</w:t>
      </w:r>
    </w:p>
    <w:p>
      <w:r>
        <w:rPr>
          <w:b/>
        </w:rPr>
        <w:t xml:space="preserve">1. </w:t>
      </w:r>
      <w:r>
        <w:t>абзацы третий - восьмой статьи 10 Федерального закона от 24 июля 2002 года № 110-ФЗ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Федерации" (Собрание законодательства Российской Федерации, 2002, № 30, ст. 3027)</w:t>
      </w:r>
    </w:p>
    <w:p>
      <w:r>
        <w:rPr>
          <w:b/>
        </w:rPr>
        <w:t xml:space="preserve">2. </w:t>
      </w:r>
      <w:r>
        <w:t>Закон Российской Федерации от 11 октября 1991 года № 1738-I "О плате за землю" (Ведомости Съезда народных депутатов РСФСР и Верховного Совета РСФСР, 1991, № 44, ст. 1424), за исключением статьи 25</w:t>
      </w:r>
    </w:p>
    <w:p>
      <w:r>
        <w:rPr>
          <w:b/>
        </w:rPr>
        <w:t xml:space="preserve">2. </w:t>
      </w:r>
      <w:r>
        <w:t>Закон Российской Федерации от 14 февраля 1992 года № 2353-I "О внесении изменений и дополнений в статьи 6, 8 и 12 Закона РСФСР "О плате за землю" (Ведомости Съезда народных депутатов Российской Федерации и Верховного Совета Российской Федерации, 1992, № 10, ст. 469)</w:t>
      </w:r>
    </w:p>
    <w:p>
      <w:r>
        <w:rPr>
          <w:b/>
        </w:rPr>
        <w:t xml:space="preserve">2. </w:t>
      </w:r>
      <w:r>
        <w:t>пункт 1 статьи 1 Закона Российской Федерации от 16 июля 1992 года № 3317-I "О внесении изменений и дополнений в налоговую систему России" (Ведомости Съезда народных депутатов Российской Федерации и Верховного Совета Российской Федерации, 1992, № 34, ст. 1976)</w:t>
      </w:r>
    </w:p>
    <w:p>
      <w:r>
        <w:rPr>
          <w:b/>
        </w:rPr>
        <w:t xml:space="preserve">2. </w:t>
      </w:r>
      <w:r>
        <w:t>Федеральный закон от 9 августа 1994 года № 22-ФЗ "О внесении изменений и дополнений в Закон РСФСР "О плате за землю" (Собрание законодательства Российской Федерации, 1994, № 16, ст. 1860), за исключением пункта 18 статьи 1</w:t>
      </w:r>
    </w:p>
    <w:p>
      <w:r>
        <w:rPr>
          <w:b/>
        </w:rPr>
        <w:t xml:space="preserve">2. </w:t>
      </w:r>
      <w:r>
        <w:t>пункт 5 статьи 38 Федерального закона от 22 августа 1995 года № 151-ФЗ "Об аварийно-спасательных службах и статусе спасателей" (Собрание законодательства Российской Федерации, 1995, № 35, ст. 3503)</w:t>
      </w:r>
    </w:p>
    <w:p>
      <w:r>
        <w:rPr>
          <w:b/>
        </w:rPr>
        <w:t xml:space="preserve">2. </w:t>
      </w:r>
      <w:r>
        <w:t>пункт 1 статьи 1 Федерального закона от 27 декабря 1995 года № 211-ФЗ "О внесении изменений и дополнений в отдельные законодательные акты Российской Федерации в связи с принятием Федерального закона "О пожарной безопасности" (Собрание законодательства Российской Федерации, 1996, № 1, ст. 4)</w:t>
      </w:r>
    </w:p>
    <w:p>
      <w:r>
        <w:rPr>
          <w:b/>
        </w:rPr>
        <w:t xml:space="preserve">2. </w:t>
      </w:r>
      <w:r>
        <w:t>Федеральный закон от 28 июня 1997 года № 93-ФЗ "О внесении дополнений в Кодекс РСФСР об административных правонарушениях и статью 12 Закона Российской Федерации "О плате за землю" (Собрание законодательства Российской Федерации, 1997, № 26, ст. 2954)</w:t>
      </w:r>
    </w:p>
    <w:p>
      <w:r>
        <w:rPr>
          <w:b/>
        </w:rPr>
        <w:t xml:space="preserve">2. </w:t>
      </w:r>
      <w:r>
        <w:t>Федеральный закон от 18 ноября 1997 года № 145-ФЗ "О внесении дополнения в Закон Российской Федерации "О плате за землю" (Собрание законодательства Российской Федерации, 1997, № 47, ст. 5342)</w:t>
      </w:r>
    </w:p>
    <w:p>
      <w:r>
        <w:rPr>
          <w:b/>
        </w:rPr>
        <w:t xml:space="preserve">2. </w:t>
      </w:r>
      <w:r>
        <w:t>Федеральный закон от 31 декабря 1997 года № 158-ФЗ "О внесении изменений в Закон Российской Федерации "О плате за землю" (Собрание законодательства Российской Федерации, 1998, № 1, ст. 5)</w:t>
      </w:r>
    </w:p>
    <w:p>
      <w:r>
        <w:rPr>
          <w:b/>
        </w:rPr>
        <w:t xml:space="preserve">2. </w:t>
      </w:r>
      <w:r>
        <w:t>статью 6 Федерального закона от 21 июля 1998 года № 117-ФЗ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№ 30, ст. 3613)</w:t>
      </w:r>
    </w:p>
    <w:p>
      <w:r>
        <w:rPr>
          <w:b/>
        </w:rPr>
        <w:t xml:space="preserve">2. </w:t>
      </w:r>
      <w:r>
        <w:t>Федеральный закон от 25 июля 1998 года № 132-ФЗ "О внесении изменений в Закон Российской Федерации "О плате за землю" (Собрание законодательства Российской Федерации, 1998, № 31, ст. 3810)</w:t>
      </w:r>
    </w:p>
    <w:p>
      <w:r>
        <w:rPr>
          <w:b/>
        </w:rPr>
        <w:t xml:space="preserve">2. </w:t>
      </w:r>
      <w:r>
        <w:t>статью 13 Федерального закона от 29 декабря 1998 года № 192-ФЗ "О первоочередных мерах в области бюджетной и налоговой политики" (Собрание законодательства Российской Федерации, 1999, № 1, ст. 1)</w:t>
      </w:r>
    </w:p>
    <w:p>
      <w:r>
        <w:rPr>
          <w:b/>
        </w:rPr>
        <w:t xml:space="preserve">2. </w:t>
      </w:r>
      <w:r>
        <w:t>статью 10 Федерального закона от 24 июля 2002 года № 110-ФЗ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Федерации" (Собрание законодательства Российской Федерации, 2002, № 30, ст. 3027)</w:t>
      </w:r>
    </w:p>
    <w:p>
      <w:r>
        <w:rPr>
          <w:b/>
        </w:rPr>
        <w:t xml:space="preserve">2. </w:t>
      </w:r>
      <w:r>
        <w:t>статью 5 Федерального закона от 25 июля 2002 года № 116-ФЗ "О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2002, № 30, ст. 3033)</w:t>
      </w:r>
    </w:p>
    <w:p>
      <w:r>
        <w:rPr>
          <w:b/>
        </w:rPr>
        <w:t xml:space="preserve">2. </w:t>
      </w:r>
      <w:r>
        <w:t>статью 4 Федерального закона от 29 июня 2004 года №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№ 27, ст. 2711)</w:t>
      </w:r>
    </w:p>
    <w:p>
      <w:r>
        <w:rPr>
          <w:b/>
        </w:rPr>
        <w:t xml:space="preserve">2. </w:t>
      </w:r>
      <w:r>
        <w:t>Федеральный закон от 20 августа 2004 года № 116-ФЗ "О внесении изменений в статью 8 Закона Российской Федерации "О плате за землю" (Собрание законодательства Российской Федерации, 2004, № 34, ст. 3531)</w:t>
      </w:r>
    </w:p>
    <w:p>
      <w:r>
        <w:rPr>
          <w:b/>
        </w:rPr>
        <w:t xml:space="preserve">2. </w:t>
      </w:r>
      <w:r>
        <w:t>статью 5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rPr>
          <w:b/>
        </w:rPr>
        <w:t>Статья 3</w:t>
      </w:r>
    </w:p>
    <w:p>
      <w:r>
        <w:t>При принятии представительными органами муниципальных образований (законодательными (представительными) органами государственной власти городов федерального значения Москвы и Санкт-Петербурга) нормативных правовых актов (законов) о введении с 1 января 2005 года в соответствии с главой 31 "Земельный налог" части второй Налогового кодекса Российской Федерации земельного налога на территориях соответствующих муниципальных образований (городов федерального значения Москвы и Санкт-Петербурга) Закон Российской Федерации от 11 октября 1991 года № 1738-I "О плате за землю", за исключением статьи 25, не применяется.</w:t>
      </w:r>
    </w:p>
    <w:p>
      <w:r>
        <w:rPr>
          <w:b/>
        </w:rPr>
        <w:t>Статья 4</w:t>
      </w:r>
    </w:p>
    <w:p>
      <w:r>
        <w:t>Установить, что действующие в 2004 году размеры ставок земельного налога, за исключением земельного налога на земли сельскохозяйственного назначения, применяются в 2005 году с коэффициентом 1,1.</w:t>
      </w:r>
    </w:p>
    <w:p>
      <w:r>
        <w:rPr>
          <w:b/>
        </w:rPr>
        <w:t>Статья 5</w:t>
      </w:r>
    </w:p>
    <w:p>
      <w:r>
        <w:t>Внести в Закон Российской Федерации от 11 октября 1991 года № 1738-I "О плате за землю" (Ведомости Съезда народных депутатов РСФСР и Верховного Совета РСФСР, 1991, № 44, ст. 1424; Собрание законодательства Российской Федерации, 1994, № 16, ст. 1860; 1998, № 1, ст. 5; № 31, ст. 3810; 2002, № 30, ст. 3037) следующие изменения: статью 13 признать утратившей силу; статью 14 после слов "для отдельных" дополнить словом "категорий", слова "в пределах суммы налога, остающейся в распоряжении соответствующего органа местного самоуправления" исключить; в части пятой статьи 17 слова "законодательной (представительной) власти субъектов Российской Федерации и органы" исключить; статьи 18 и 19 признать утратившими силу.</w:t>
      </w:r>
    </w:p>
    <w:p>
      <w:r>
        <w:rPr>
          <w:b/>
        </w:rPr>
        <w:t>Статья 6</w:t>
      </w:r>
    </w:p>
    <w:p>
      <w:r>
        <w:t>В пункте 1 части 3 статьи 2 Федерального закона от 20 августа 2004 года № 120-ФЗ "О внесении изменений в Бюджетный кодекс Российской Федерации в части регулирования межбюджетных отношений" (Собрание законодательства Российской Федерации, 2004, № 34, ст. 3535) слова "по ставкам, установленным представительными органами соответствующих муниципальных образований в соответствии с законодательством Российской Федерации о налогах и сборах" исключить.</w:t>
      </w:r>
    </w:p>
    <w:p>
      <w:r>
        <w:rPr>
          <w:b/>
        </w:rPr>
        <w:t>Статья 7</w:t>
      </w:r>
    </w:p>
    <w:p>
      <w:r>
        <w:t>В части первой статьи 71 Федерального закона от 24 июля 2002 года № 104-ФЗ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 о налогах и сборах" (Собрание законодательства Российской Федерации, 2002, № 30, ст. 3021; 2003, № 1, ст. 6; № 28, ст. 2886) слова "в 2003 - 2004 годах" заменить словами "в 2003 - 2005 годах".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2005 года, но не ранее чем по истечении одного месяца со дня его официального опубликования, за исключением статьи 6 настоящего Федерального закона</w:t>
      </w:r>
    </w:p>
    <w:p>
      <w:r>
        <w:rPr>
          <w:b/>
        </w:rPr>
        <w:t xml:space="preserve">2. </w:t>
      </w:r>
      <w:r>
        <w:t>Статья 6 настоящего Федерального закона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Действие пунктов 15 и 16 статьи 396 части второй Налогового кодекса Российской Федерации, дополненных настоящим Федеральным законом, распространяется на правоотношения по налогообложению земельных участков, приобретенных в собственность физическими или юридическими лицами на условиях осуществления на них жилищного строительства и индивидуального жилищного строительства после вступления в силу настоящего Федерального закона</w:t>
      </w:r>
    </w:p>
    <w:p>
      <w:r>
        <w:rPr>
          <w:b/>
        </w:rPr>
        <w:t xml:space="preserve">4. </w:t>
      </w:r>
      <w:r>
        <w:t>В случае отсутствия в Едином государственном реестре прав на недвижимое имущество и сделок с ним информации о существующих правах на земельные участки налогоплательщики по земельному налогу определяются на основании государственных актов, свидетельств и других документов, удостоверяющих права на землю и выданных физическим или юридическим лицам до вступления в силу Федерального закона от 21 июля 1997 года № 122-ФЗ "О государственной регистрации прав на недвижимое имущество и сделок с ним", которые в соответствии с законодательством имеют равную юридическую силу с записями в Едином государственном реестре прав на недвижимое имущество и сделок с ним, либо на основании актов, изданных органами государственной власти или органами местного самоуправления в рамках их компетенции и в порядке, установленном законодательством, действующим в месте издания таких актов на момент их издания, о предоставлении земельных участков</w:t>
      </w:r>
    </w:p>
    <w:p>
      <w:r>
        <w:rPr>
          <w:b/>
        </w:rPr>
        <w:t xml:space="preserve">5. </w:t>
      </w:r>
      <w:r>
        <w:t>Органы, осуществляющие государственную регистрацию прав на недвижимое имущество и сделок с ним, обязаны до 1 марта 2005 года сообщить в налоговые органы по месту своего нахождения сведения о земельных участках, а также о лицах, на которых зарегистрировано право собственности, право постоянного (бессрочного) пользования или право пожизненного наследуемого владения на эти земельные участки, по состоянию на 1 января 2005 года. Указанные в настоящей статье сведения представляются по формам, утвержденным Министерством финансов Российской Федерации</w:t>
      </w:r>
    </w:p>
    <w:p>
      <w:r>
        <w:rPr>
          <w:b/>
        </w:rPr>
        <w:t xml:space="preserve">6. </w:t>
      </w:r>
      <w:r>
        <w:t>(Часть 6 утратила силу на основании Федерального закона от 31.12.2005 № 205-ФЗ)</w:t>
      </w:r>
    </w:p>
    <w:p>
      <w:r>
        <w:rPr>
          <w:b/>
        </w:rPr>
        <w:t>Статья 9</w:t>
      </w:r>
    </w:p>
    <w:p>
      <w:r>
        <w:t>Установить, что пункты 3 и 8 статьи 395 части второй Налогового кодекса Российской Федерации, дополненные настоящим Федеральным законом, утрачивают силу с 1 января 2006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