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вторую Налогового кодекса Российской Федерации</w:t>
      </w:r>
    </w:p>
    <w:p>
      <w:r>
        <w:rPr>
          <w:b/>
        </w:rPr>
        <w:t>Статья 1</w:t>
      </w:r>
    </w:p>
    <w:p>
      <w:r>
        <w:t>Внести в часть вторую Налогового кодекса Российской Федерации (Собрание законодательства Российской Федерации, 2000, № 32, ст. 3340; 2001, № 1, ст. 18; № 23, ст. 2289; № 33, ст. 3413; № 49, ст. 4564; 2002, № 1, ст. 4; № 22, ст. 2026; № 30, ст. 3021, 3027, 3033; 2003, № 1, ст. 2, 6; № 19, ст. 1749; № 21, ст. 1958; № 28, ст. 2874, 2879, 2886; № 50, ст. 4849; № 52, ст. 5030; 2004, № 27, ст. 2711, 2715; № 31, ст. 3220, 3221; № 34, ст. 3518, 3520, 3522, 3525, 3527; № 35, ст. 3607; № 41, ст. 3994; № 45, ст. 4377) следующие изменения: 1) пункт 1 статьи 208 дополнить подпунктом 91 следующего содержания: "91) выплаты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 2) в статье 213: в наименовании слова "и договорам негосударственного пенсионного обеспечения" исключить; пункт 2 признать утратившим силу; пункт 3 изложить в следующей редакции: "3. При определении налоговой базы учитываются суммы страховых взносов, если указанные суммы вносятся за физических лиц из средств работодателей, за исключением случаев, когда страхование физических лиц производится работодателями по договорам обязательного страхования, а также по договорам добровольного страхования, предусматривающим возмещение вреда жизни и здоровью застрахованных физических лиц и (или) медицинских расходов застрахованных физических лиц."; пункты 5 и 6 признать утратившими силу; 3) дополнить статьей 2131 следующего содержания: "Статья 2131. Особенности определения налоговой базы по договорам негосударственного пенсионного обеспечения и договорам обязательного пенсионного страхования, заключаемым с негосударственными пенсионными фондами 1. При определении налоговой базы по договорам негосударственного пенсионного обеспечения и договорам обязательного пенсионного страхования, заключаемым с негосударственными пенсионными фондами, не учитываются: страховые взносы на обязательное пенсионное страхование, уплачиваемые организациями и иными работодателями в соответствии с законодательством Российской Федерации; накопительная часть трудовой пенсии; суммы пенсий, выплачиваемых по договорам негосударственного пенсионного обеспечения, заключенным физическими лицами с имеющими соответствующую лицензию российскими негосударственными пенсионными фондами в свою пользу; суммы пенсионных взносов по договорам негосударственного пенсионного обеспечения, заключенным организациями и иными работодателями с имеющими соответствующую лицензию российскими негосударственными пенсионными фондами; суммы пенсионных взносов по договорам негосударственного пенсионного обеспечения, заключенным физическими лицами с имеющими соответствующую лицензию российскими негосударственными пенсионными фондами в пользу других лиц.</w:t>
      </w:r>
    </w:p>
    <w:p>
      <w:r>
        <w:rPr>
          <w:b/>
        </w:rPr>
        <w:t xml:space="preserve">2. </w:t>
      </w:r>
      <w:r>
        <w:t>При определении налоговой базы учитываются: суммы пенсий физическим лицам, выплачиваемых по договорам негосударственного пенсионного обеспечения, заключенным организациями и иными работодателями с имеющими соответствующую лицензию российскими негосударственными пенсионными фондами; суммы пенсий, выплачиваемых по договорам негосударственного пенсионного обеспечения, заключенным физическими лицами с имеющими соответствующую лицензию российскими негосударственными пенсионными фондами в пользу других лиц; денежные (выкупные) суммы за вычетом сумм платежей (взносов), внесенных физическим лицом в свою пользу, которые подлежат выплате в соответствии с пенсионными правилами и условиями договоров негосударственного пенсионного обеспечения, заключенных с имеющими соответствующую лицензию российскими негосударственными пенсионными фондами, в случае досрочного расторжения указанных договоров (за исключением случаев их досрочного расторжения по причинам, не зависящим от воли сторон, или перевода выкупной суммы в другой негосударственный пенсионный фонд), а также в случае изменения условий указанных договоров в отношении срока их действия. Указанные в настоящем пункте суммы подлежат налогообложению у источника выплат.";</w:t>
      </w:r>
    </w:p>
    <w:p>
      <w:r>
        <w:rPr>
          <w:b/>
        </w:rPr>
        <w:t xml:space="preserve">2. </w:t>
      </w:r>
      <w:r>
        <w:t>К расходам страховых организаций, осуществляющих обязательное медицинское страхование, кроме расходов, предусмотренных статьями 254 - 269 настоящего Кодекса, относятся также расходы, понесенные указанными организациями при осуществлении страховой деятельности по обязательному медицинскому страхованию, в том числе суммы отчислений в страховые резервы (резерв оплаты медицинских услуг, запасной резерв, резерв финансирования предупредительных мероприятий).";</w:t>
      </w:r>
    </w:p>
    <w:p>
      <w:r>
        <w:rPr>
          <w:b/>
        </w:rPr>
        <w:t xml:space="preserve">2. </w:t>
      </w:r>
      <w:r>
        <w:t>в пункте 2 статьи 217 слова "государственные пенсии" заменить словами "пенсии по государственному пенсионному обеспечению и трудовые пенсии"</w:t>
      </w:r>
    </w:p>
    <w:p>
      <w:r>
        <w:rPr>
          <w:b/>
        </w:rPr>
        <w:t xml:space="preserve">2. </w:t>
      </w:r>
      <w:r>
        <w:t>пункт 7 части второй статьи 250 после цифр "294," дополнить цифрами "2941,"</w:t>
      </w:r>
    </w:p>
    <w:p>
      <w:r>
        <w:rPr>
          <w:b/>
        </w:rPr>
        <w:t xml:space="preserve">2. </w:t>
      </w:r>
      <w:r>
        <w:t>в статье 251: в пункте 1: подпункт 14 дополнить абзацем следующего содержания: "в виде средств, получаемых медицинскими организациями, осуществляющими медицинскую деятельность в системе обязательного медицинского страхования, за оказание медицинских услуг застрахованным лицам от страховых организаций, осуществляющих обязательное медицинское страхование этих лиц."; (Абзац утратил силу - Федеральный закон от 29.11.2010 № 313-ФЗ) (Абзац утратил силу - Федеральный закон от 29.11.2010 № 313-ФЗ) дополнить подпунктом 31 следующего содержания: "31) в виде сумм дохода от инвестирования средств пенсионных накоплений, предназначенных для финансирования накопительной части трудовой пенсии, полученных организациями, выступающими в качестве страховщиков по обязательному пенсионному страхованию."; пункт 2: (Абзац утратил силу - Федеральный закон от 23.06.2014 № 167-ФЗ) (Абзац утратил силу - Федеральный закон от 23.06.2014 № 167-ФЗ) дополнить подпунктом 12 следующего содержания: "12) средства, которые получены профессиональным объединением страховщиков, созданным в соответствии с Федеральным законом от 25 апреля 2002 года № 40-ФЗ "Об обязательном страховании гражданской ответственности владельцев транспортных средств", и которые предназначены для финансирования компенсационных выплат, предусмотренных законодательством Российской Федерации об обязательном страховании гражданской ответственности владельцев транспортных средств, для формирования фондов в соответствии с требованиями международных систем обязательного страхования гражданской ответственности владельцев транспортных средств, к которым присоединилась Российская Федерация, а также средства, полученные в соответствии с законодательством Российской Федерации об обязательном страховании гражданской ответственности владельцев транспортных средств указанным профессиональным объединением страховщиков в виде сумм возмещения компенсационных выплат и расходов, понесенных в связи с рассмотрением требований потерпевших о компенсационных выплатах."</w:t>
      </w:r>
    </w:p>
    <w:p>
      <w:r>
        <w:rPr>
          <w:b/>
        </w:rPr>
        <w:t xml:space="preserve">2. </w:t>
      </w:r>
      <w:r>
        <w:t>в пункте 16 части второй статьи 255: абзац четвертый изложить в следующей редакции: "негосударственного пенсионного обеспечения при условии применения пенсионной схемы, предусматривающей учет пенсионных взносов на именных счетах участников негосударственных пенсионных фондов, и (или) добровольного пенсионного страхования при достижении участником и (или) застрахованным лицом пенсионных оснований, предусмотренных законодательством Российской Федерации, дающих право на установление пенсии по государственному пенсионному обеспечению и (или) трудовой пенсии, и в течение периода действия пенсионных оснований. При этом договоры негосударственного пенсионного обеспечения должны предусматривать выплату пенсий до исчерпания средств на именном счете участника, но в течение не менее пяти лет, а договоры добровольного пенсионного страхования - выплату пенсий пожизненно;"; абзац седьмой после слов "жизни работников," дополнить словом "добровольного"; в абзаце восьмом слова "пенсионного страхования" заменить словами "добровольного пенсионного страхования"</w:t>
      </w:r>
    </w:p>
    <w:p>
      <w:r>
        <w:rPr>
          <w:b/>
        </w:rPr>
        <w:t xml:space="preserve">2. </w:t>
      </w:r>
      <w:r>
        <w:t>в подпункте 7 пункта 2 статьи 256 слова "и 23" заменить словами ", 23 и 30"</w:t>
      </w:r>
    </w:p>
    <w:p>
      <w:r>
        <w:rPr>
          <w:b/>
        </w:rPr>
        <w:t xml:space="preserve">2. </w:t>
      </w:r>
      <w:r>
        <w:t>пункт 1 статьи 264 дополнить подпунктами 481 и 482 следующего содержания: "481) расходы работодателя по выплате пособия по временной нетрудоспособности вследствие заболевания или травмы (за исключением несчастных случаев на производстве и профессиональных заболеваний) за первые два дня нетрудоспособности работника в соответствии с законодательством Российской Федерации в части, не покрытой страховыми выплатами, произведенными работникам страховыми организациями, имеющими лицензии, выданные в соответствии с законодательством Российской Федерации, на осуществление соответствующего вида деятельности, по договорам с работодателями в пользу работников на случай их временной нетрудоспособности вследствие заболевания или травмы (за исключением несчастных случаев на производстве и профессиональных заболеваний) за первые два дня нетрудоспособности</w:t>
      </w:r>
    </w:p>
    <w:p>
      <w:r>
        <w:rPr>
          <w:b/>
        </w:rPr>
        <w:t xml:space="preserve">2. </w:t>
      </w:r>
      <w:r>
        <w:t>платежи (взносы) работодателей по договорам добровольного личного страхования, заключенным со страховыми организациями, имеющими лицензии, выданные в соответствии с законодательством Российской Федерации, на осуществление соответствующего вида деятельности, в пользу работников на случай их временной нетрудоспособности вследствие заболевания или травмы (за исключением несчастных случаев на производстве и профессиональных заболеваний) за первые два дня нетрудоспособности. Указанные платежи (взносы) включаются в состав расходов, если сумма страховой выплаты по таким договорам не превышает размера пособия по временной нетрудоспособности вследствие заболевания или травмы (за исключением несчастных случаев на производстве и профессиональных заболеваний) за первые два дня нетрудоспособности работника, определяемого в соответствии с законодательством Российской Федерации. При этом совокупная сумма этих платежей (взносов) работодателей и взносов, указанных в абзаце десятом пункта 16 статьи 255 настоящего Кодекса, включается в состав расходов в размере, не превышающем 3 процентов суммы расходов на оплату труда;"</w:t>
      </w:r>
    </w:p>
    <w:p>
      <w:r>
        <w:rPr>
          <w:b/>
        </w:rPr>
        <w:t xml:space="preserve">2. </w:t>
      </w:r>
      <w:r>
        <w:t>статью 270 дополнить пунктами 481 - 484 следующего содержания: "481) в виде стоимости имущества (работ, услуг), полученного в соответствии с подпунктом 30 пункта 1 статьи 251 настоящего Кодекса, а также стоимости имущества, приобретаемого (создаваемого) за счет указанных средств, в том числе при дальнейшей реализации этого имущества</w:t>
      </w:r>
    </w:p>
    <w:p>
      <w:r>
        <w:rPr>
          <w:b/>
        </w:rPr>
        <w:t xml:space="preserve">2. </w:t>
      </w:r>
      <w:r>
        <w:t>в виде расходов, включая вознаграждение управляющей компании и специализированному депозитарию, произведенных за счет средств организаций, выступающих в качестве страховщиков по обязательному пенсионному страхованию, при инвестировании средств пенсионных накоплений, предназначенных для финансирования накопительной части трудовой пенсии</w:t>
      </w:r>
    </w:p>
    <w:p>
      <w:r>
        <w:rPr>
          <w:b/>
        </w:rPr>
        <w:t xml:space="preserve">2. </w:t>
      </w:r>
      <w:r>
        <w:t>в виде сумм, которые направлены организациями, выступающими в качестве страховщиков по обязательному пенсионному страхованию, на пополнение средств пенсионных накоплений, предназначенных для финансирования накопительной части трудовой пенсии, и которые отражены на пенсионных счетах накопительной части трудовой пенсии</w:t>
      </w:r>
    </w:p>
    <w:p>
      <w:r>
        <w:rPr>
          <w:b/>
        </w:rPr>
        <w:t xml:space="preserve">2. </w:t>
      </w:r>
      <w:r>
        <w:t>в виде средств пенсионных накоплений для финансирования накопительной части трудовой пенсии, передаваемых в соответствии с законодательством Российской Федерации негосударственными пенсионными фондами в Пенсионный фонд Российской Федерации и (или) другой негосударственный пенсионный фонд, которые выступают в качестве страховщика по обязательному пенсионному страхованию;"</w:t>
      </w:r>
    </w:p>
    <w:p>
      <w:r>
        <w:rPr>
          <w:b/>
        </w:rPr>
        <w:t xml:space="preserve">2. </w:t>
      </w:r>
      <w:r>
        <w:t>пункт 2 статьи 294 дополнить подпунктами 11 и 12 следующего содержания: "11) суммы отчислений в резерв гарантий и резерв текущих компенсационных выплат, формируемые в соответствии с законодательством Российской Федерации об обязательном страховании гражданской ответственности владельцев транспортных средств, в размерах, установленных в соответствии со структурой страховых тарифов</w:t>
      </w:r>
    </w:p>
    <w:p>
      <w:r>
        <w:rPr>
          <w:b/>
        </w:rPr>
        <w:t xml:space="preserve">2. </w:t>
      </w:r>
      <w:r>
        <w:t>суммы отчислений в резервы (фонды), формируемые в соответствии с требованиями международных систем обязательного страхования гражданской ответственности владельцев транспортных средств, к которым присоединилась Российская Федерация;"</w:t>
      </w:r>
    </w:p>
    <w:p>
      <w:r>
        <w:rPr>
          <w:b/>
        </w:rPr>
        <w:t xml:space="preserve">2. </w:t>
      </w:r>
      <w:r>
        <w:t>дополнить статьей 2941 следующего содержания: "Статья 2941. Особенности определения доходов и расходов страховых организаций, осуществляющих обязательное медицинское страхование 1. К доходам страховых организаций, осуществляющих обязательное медицинское страхование, кроме доходов, предусмотренных статьями 249 и 250 настоящего Кодекса, относятся также средства, перечисляемые территориальными фондами обязательного медицинского страхования</w:t>
      </w:r>
    </w:p>
    <w:p>
      <w:r>
        <w:rPr>
          <w:b/>
        </w:rPr>
        <w:t xml:space="preserve">2. </w:t>
      </w:r>
      <w:r>
        <w:t>в статье 295: пункт 1 изложить в следующей редакции: "1. Доходы негосударственных пенсионных фондов определяются раздельно по доходам, полученным от размещения пенсионных резервов, доходам, полученным от инвестирования пенсионных накоплений, и по доходам, полученным от уставной деятельности указанных фондов."; в абзаце втором пункта 2 слова "фактического размещения при условии размещения указанных средств по пенсионным счетам" заменить словами "фактического размещения, за исключением дохода, размещенного на солидарных пенсионных счетах, по итогам налогового периода"; пункт 3 дополнить абзацами следующего содержания: "отчисления от дохода, полученного от инвестирования средств пенсионных накоплений, предназначенных для финансирования накопительной части трудовой пенсии, которые направлены на формирование имущества, предназначенного для обеспечения уставной деятельности негосударственного пенсионного фонда, и которые осуществляются в соответствии с законодательством Российской Федерации о негосударственных пенсионных фондах; часть суммы пенсионного взноса, направляемая на основании договора негосударственного пенсионного обеспечения в соответствии с пенсионными правилами фонда на формирование имущества, предназначенного для обеспечения уставной деятельности, и покрытие административных расходов в соответствии с законодательством Российской Федерации о негосударственных пенсионных фондах."</w:t>
      </w:r>
    </w:p>
    <w:p>
      <w:r>
        <w:rPr>
          <w:b/>
        </w:rPr>
        <w:t xml:space="preserve">2. </w:t>
      </w:r>
      <w:r>
        <w:t>в статье 296: пункт 1 изложить в следующей редакции: "1. Для негосударственных пенсионных фондов раздельно определяются расходы, связанные с получением дохода от размещения пенсионных резервов, расходы, связанные с получением дохода от инвестирования пенсионных накоплений, и расходы, связанные с обеспечением уставной деятельности указанных фондов."; пункт 2 дополнить подпунктом 4 следующего содержания: "4) отчисления на формирование страхового резерва, осуществляемые в соответствии с законодательством Российской Федерации о негосударственных пенсионных фондах и в порядке, установленном Правительством Российской Федерации, до достижения установленного советом фонда негосударственного пенсионного обеспечения размера страхового резерва, но не более 50 процентов величины резервов покрытия пенсионных обязательств."; в пункте 3: подпункт 1 изложить в следующей редакции: "1) вознаграждения за оказание услуг по заключению договоров негосударственного пенсионного обеспечения и договоров обязательного пенсионного страхования в соответствии с законодательством Российской Федерации о негосударственных пенсионных фондах;"; дополнить подпунктом 31 следующего содержания: "31) вознаграждение за услуги по ведению пенсионных счетов в соответствии с законодательством Российской Федерации о негосударственных пенсионных фондах;"; дополнить пунктом 4 следующего содержания: "4. К расходам, связанным с получением дохода от инвестирования средств пенсионных накоплений, предназначенных на финансирование накопительной части трудовой пенсии, кроме расходов, указанных в статьях 254 - 269 настоящего Кодекса (с учетом ограничений, предусмотренных законодательством Российской Федерации о негосударственном пенсионном обеспечении), относятся:</w:t>
      </w:r>
    </w:p>
    <w:p>
      <w:r>
        <w:rPr>
          <w:b/>
        </w:rPr>
        <w:t xml:space="preserve">2. </w:t>
      </w:r>
      <w:r>
        <w:t>расходы, связанные с получением дохода от инвестирования средств пенсионных накоплений, предназначенных для финансирования накопительной части трудовой пенсии, включая вознаграждения управляющей компании, специализированному депозитарию, иным профессиональным участникам рынка ценных бумаг</w:t>
      </w:r>
    </w:p>
    <w:p>
      <w:r>
        <w:rPr>
          <w:b/>
        </w:rPr>
        <w:t xml:space="preserve">2. </w:t>
      </w:r>
      <w:r>
        <w:t>обязательные расходы, связанные с хранением, поддержанием в рабочем состоянии и оценкой в соответствии с законодательством Российской Федерации имущества, в которое инвестированы средства пенсионных накоплений</w:t>
      </w:r>
    </w:p>
    <w:p>
      <w:r>
        <w:rPr>
          <w:b/>
        </w:rPr>
        <w:t xml:space="preserve">2. </w:t>
      </w:r>
      <w:r>
        <w:t>отчисления от дохода, полученного от инвестирования средств пенсионных накоплений, предназначенных на формирование накопительной части трудовой пенсии, которые направлены на формирование имущества, предназначенного для обеспечения уставной деятельности фонда, и которые осуществляются в соответствии с законодательством Российской Федерации о негосударственных пенсионных фондах."</w:t>
      </w:r>
    </w:p>
    <w:p>
      <w:r>
        <w:rPr>
          <w:b/>
        </w:rPr>
        <w:t xml:space="preserve">2. </w:t>
      </w:r>
      <w:r>
        <w:t>(Утратил силу - Федеральный закон от 08.05.2010 № 83-ФЗ) 16) статью 330 дополнить частью восьмой следующего содержания: "Доход налогоплательщика, осуществляющего обязательное медицинское страхование, в виде средств, полученных от территориальных фондов обязательного медицинского страхования, признается на дату перечисления указанных средств, определенную договором финансирования, в размере, определяемом исходя из порядка финансирования, указанного в таком договоре."</w:t>
      </w:r>
    </w:p>
    <w:p>
      <w:r>
        <w:rPr>
          <w:b/>
        </w:rPr>
        <w:t xml:space="preserve">2. </w:t>
      </w:r>
      <w:r>
        <w:t>в подпункте 1 пункта 1 статьи 33327 слова "подпунктом 6" заменить словами "подпунктом 5"</w:t>
      </w:r>
    </w:p>
    <w:p>
      <w:r>
        <w:rPr>
          <w:b/>
        </w:rPr>
        <w:t xml:space="preserve">2. </w:t>
      </w:r>
      <w:r>
        <w:t>пункт 1 статьи 33329 признать утратившим силу</w:t>
      </w:r>
    </w:p>
    <w:p>
      <w:r>
        <w:rPr>
          <w:b/>
        </w:rPr>
        <w:t>Статья 2</w:t>
      </w:r>
    </w:p>
    <w:p>
      <w:r>
        <w:t>Признать утратившими силу</w:t>
      </w:r>
    </w:p>
    <w:p>
      <w:r>
        <w:t>абзацы десятый, одиннадцатый, двадцать четвертый - двадцать седьмой пункта 41 статьи 1 Федерального закона от 29 мая 2002 года № 57-ФЗ "О внесении изменений и дополнений в часть вторую Налогового кодекса Российской Федерации и в отдельные законодательные акты Российской Федерации" (Собрание законодательства Российской Федерации, 2002, № 22, ст. 2026)</w:t>
      </w:r>
    </w:p>
    <w:p>
      <w:r>
        <w:t>абзац двести девятнадцатый пункта 5 статьи 2 Федерального закона от 2 ноября 2004 года № 127-ФЗ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 45, ст. 4377)</w:t>
      </w:r>
    </w:p>
    <w:p>
      <w:r>
        <w:rPr>
          <w:b/>
        </w:rPr>
        <w:t>Статья 3</w:t>
      </w:r>
    </w:p>
    <w:p>
      <w:r>
        <w:rPr>
          <w:b/>
        </w:rPr>
        <w:t xml:space="preserve">1. </w:t>
      </w:r>
      <w:r>
        <w:t>Настоящий Федеральный закон вступает в силу по истечении одного месяца со дня его официального опубликования и распространяется на правоотношения, возникшие с 1 января 2005 года, за исключением положений, для которых настоящим Федеральным законом предусмотрен иной порядок вступления в силу</w:t>
      </w:r>
    </w:p>
    <w:p>
      <w:r>
        <w:rPr>
          <w:b/>
        </w:rPr>
        <w:t xml:space="preserve">2. </w:t>
      </w:r>
      <w:r>
        <w:t>Пункт 4 и абзацы четвертый и пятый пункта 7 статьи 1 настоящего Федерального закона вступают в силу по истечении одного месяца со дня официального опубликования настоящего Федерального закона и распространяются на правоотношения, возникшие с 1 января 2002 года</w:t>
      </w:r>
    </w:p>
    <w:p>
      <w:r>
        <w:rPr>
          <w:b/>
        </w:rPr>
        <w:t xml:space="preserve">3. </w:t>
      </w:r>
      <w:r>
        <w:t>Пункт 5, абзацы третий - шестой пункта 6, пункт 8, абзац второй пункта 10, пункты 12, 15 и 16 статьи 1 настоящего Федерального закона вступают в силу по истечении одного месяца со дня официального опубликования настоящего Федерального закона и распространяются на правоотношения, возникшие с 1 января 2003 года</w:t>
      </w:r>
    </w:p>
    <w:p>
      <w:r>
        <w:rPr>
          <w:b/>
        </w:rPr>
        <w:t xml:space="preserve">4. </w:t>
      </w:r>
      <w:r>
        <w:t>Абзацы двенадцатый и тринадцатый пункта 6 и пункт 11 статьи 1 настоящего Федерального закона вступают в силу по истечении одного месяца со дня официального опубликования настоящего Федерального закона и распространяются на правоотношения, возникшие с 1 июля 2003 года</w:t>
      </w:r>
    </w:p>
    <w:p>
      <w:r>
        <w:rPr>
          <w:b/>
        </w:rPr>
        <w:t xml:space="preserve">5. </w:t>
      </w:r>
      <w:r>
        <w:t>Абзацы четвертый и пятый пункта 3, абзацы десятый и одиннадцатый пункта 6 статьи 1 настоящего Федерального закона вступают в силу по истечении одного месяца со дня официального опубликования настоящего Федерального закона и распространяются на правоотношения, возникшие с 1 января 2004 года</w:t>
      </w:r>
    </w:p>
    <w:p>
      <w:r>
        <w:rPr>
          <w:b/>
        </w:rPr>
        <w:t xml:space="preserve">6. </w:t>
      </w:r>
      <w:r>
        <w:t>Пункт 1, абзацы седьмой и восьмой пункта 6 и абзацы третий - пятый пункта 10 статьи 1 настоящего Федерального закона вступают в силу с 1 января 2006 года</w:t>
      </w:r>
    </w:p>
    <w:p>
      <w:r>
        <w:rPr>
          <w:b/>
        </w:rPr>
        <w:t>Статья 4</w:t>
      </w:r>
    </w:p>
    <w:p>
      <w:r>
        <w:t>Установить, что с 1 января 2006 года расходы, предусмотренные пунктом 4 статьи 296 части второй Налогового кодекса Российской Федерации (дополненным настоящим Федеральным законом), не уменьшают налоговую базу при расчете негосударственными пенсионными фондами налога на прибыль организаций.</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