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часть первую Гражданского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первую Гражданского кодекса Российской Федерации (Собрание законодательства Российской Федерации, 1994, № 32, ст. 3301; 2001, № 21, ст. 2063) следующие изменения</w:t>
      </w:r>
    </w:p>
    <w:p>
      <w:r>
        <w:t>абзац первый пункта 1 статьи 130 дополнить словами ", объекты незавершенного строительства"</w:t>
      </w:r>
    </w:p>
    <w:p>
      <w:r>
        <w:t>в статье 292: в пункте 2 слова "не является" заменить словом "является"; пункт 4 изложить в следующей редакции: "4. Отчуждение жилого помещения, в котором проживают находящиеся под опекой или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(о чем известно органу опеки и попечительства), если при этом затрагиваются права или охраняемые законом интересы указанных лиц, допускается с согласия органа опеки и попечительства."</w:t>
      </w:r>
    </w:p>
    <w:p>
      <w:r>
        <w:t>в абзаце втором пункта 2 статьи 339 слова "об ипотеке, а также договор" исключить, слово "подлежат" заменить словом "подлежит"</w:t>
      </w:r>
    </w:p>
    <w:p>
      <w:r>
        <w:t>в пункте 4 статьи 340: в абзаце первом слова "не распространяется" заменить словом "распространяется"; в абзаце втором слово "отсутствии" заменить словом "наличии"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2005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