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трудовых пенсиях в Российской Федерации" в связи с установлением размеров базовых частей трудовых пенсий и порядка индексации базовой и страховой частей трудовой пенсии в 2005 году</w:t>
      </w:r>
    </w:p>
    <w:p>
      <w:r>
        <w:rPr>
          <w:b/>
        </w:rPr>
        <w:t>Статья 1</w:t>
      </w:r>
    </w:p>
    <w:p>
      <w:r>
        <w:t>Внести в Федеральный закон от 17 декабря 2001 года № 173-ФЗ "О трудовых пенсиях в Российской Федерации" (Собрание законодательства Российской Федерации, 2001, № 52, ст. 4920; 2003, № 1, ст. 13; № 48, ст. 4587; 2004, № 35, ст. 3607) следующие изменения: 1) в статье 14: а) пункты 1 - 4 изложить в следующей редакции: "1. Размер базовой части трудовой пенсии по старости устанавливается в сумме 900 рублей в месяц.</w:t>
      </w:r>
    </w:p>
    <w:p>
      <w:r>
        <w:rPr>
          <w:b/>
        </w:rPr>
        <w:t xml:space="preserve">2. </w:t>
      </w:r>
      <w:r>
        <w:t>Лицам, достигшим возраста 80 лет или являющимся инвалидами, имеющими ограничение способности к трудовой деятельности III степени, размер базовой части трудовой пенсии по старости устанавливается в сумме 1 800 рублей в месяц</w:t>
      </w:r>
    </w:p>
    <w:p>
      <w:r>
        <w:rPr>
          <w:b/>
        </w:rPr>
        <w:t xml:space="preserve">3. </w:t>
      </w:r>
      <w:r>
        <w:t>Лицам, на иждивении которых находятся нетрудоспособные члены семьи, указанные в подпунктах 1, 3 и 4 пункта 2 и пункте 3 статьи 9 настоящего Федерального закона, размер базовой части трудовой пенсии по старости устанавливается в следующих суммах</w:t>
      </w:r>
    </w:p>
    <w:p>
      <w:r>
        <w:rPr>
          <w:b/>
        </w:rPr>
        <w:t xml:space="preserve">4. </w:t>
      </w:r>
      <w:r>
        <w:t>Лицам, достигшим возраста 80 лет или являющимся инвалидами, имеющими ограничение способности к трудовой деятельности III степени, на иждивении которых находятся нетрудоспособные члены семьи, указанные в подпунктах 1, 3 и 4 пункта 2 и пункте 3 статьи 9 настоящего Федерального закона, размер базовой части трудовой пенсии по старости устанавливается в следующих суммах</w:t>
      </w:r>
    </w:p>
    <w:p>
      <w:r>
        <w:rPr>
          <w:b/>
        </w:rPr>
        <w:t xml:space="preserve">2. </w:t>
      </w:r>
      <w:r>
        <w:t>Лицам, на иждивении которых находятся нетрудоспособные члены семьи, указанные в подпунктах 1, 3 и 4 пункта 2 и пункте 3 статьи 9 настоящего Федерального закона, размер базовой части трудовой пенсии по инвалидности определяется в следующих суммах</w:t>
      </w:r>
    </w:p>
    <w:p>
      <w:r>
        <w:rPr>
          <w:b/>
        </w:rPr>
        <w:t xml:space="preserve">3. </w:t>
      </w:r>
      <w:r>
        <w:t>при наличии одного такого члена семьи - 1 200 рублей в месяц</w:t>
      </w:r>
    </w:p>
    <w:p>
      <w:r>
        <w:rPr>
          <w:b/>
        </w:rPr>
        <w:t xml:space="preserve">3. </w:t>
      </w:r>
      <w:r>
        <w:t>при наличии двух таких членов семьи - 1 500 рублей в месяц</w:t>
      </w:r>
    </w:p>
    <w:p>
      <w:r>
        <w:rPr>
          <w:b/>
        </w:rPr>
        <w:t xml:space="preserve">3. </w:t>
      </w:r>
      <w:r>
        <w:t>при наличии трех и более таких членов семьи - 1 800 рублей в месяц</w:t>
      </w:r>
    </w:p>
    <w:p>
      <w:r>
        <w:rPr>
          <w:b/>
        </w:rPr>
        <w:t xml:space="preserve">4. </w:t>
      </w:r>
      <w:r>
        <w:t>при наличии одного такого члена семьи - 2 100 рублей в месяц</w:t>
      </w:r>
    </w:p>
    <w:p>
      <w:r>
        <w:rPr>
          <w:b/>
        </w:rPr>
        <w:t xml:space="preserve">4. </w:t>
      </w:r>
      <w:r>
        <w:t>при наличии двух таких членов семьи - 2 400 рублей в месяц</w:t>
      </w:r>
    </w:p>
    <w:p>
      <w:r>
        <w:rPr>
          <w:b/>
        </w:rPr>
        <w:t xml:space="preserve">4. </w:t>
      </w:r>
      <w:r>
        <w:t>при наличии трех и более таких членов семьи - 2 700 рублей в месяц.";</w:t>
      </w:r>
    </w:p>
    <w:p>
      <w:r>
        <w:rPr>
          <w:b/>
        </w:rPr>
        <w:t xml:space="preserve">4. </w:t>
      </w:r>
      <w:r>
        <w:t>в статье 15:</w:t>
      </w:r>
    </w:p>
    <w:p>
      <w:r>
        <w:rPr>
          <w:b/>
        </w:rPr>
        <w:t xml:space="preserve">4. </w:t>
      </w:r>
      <w:r>
        <w:t>при III степени - 1 800 рублей в месяц</w:t>
      </w:r>
    </w:p>
    <w:p>
      <w:r>
        <w:rPr>
          <w:b/>
        </w:rPr>
        <w:t xml:space="preserve">4. </w:t>
      </w:r>
      <w:r>
        <w:t>при II степени - 900 рублей в месяц</w:t>
      </w:r>
    </w:p>
    <w:p>
      <w:r>
        <w:rPr>
          <w:b/>
        </w:rPr>
        <w:t xml:space="preserve">4. </w:t>
      </w:r>
      <w:r>
        <w:t>при I степени - 450 рублей в месяц</w:t>
      </w:r>
    </w:p>
    <w:p>
      <w:r>
        <w:rPr>
          <w:b/>
        </w:rPr>
        <w:t xml:space="preserve">4. </w:t>
      </w:r>
      <w:r>
        <w:t>пункт 8 признать утратившим силу</w:t>
      </w:r>
    </w:p>
    <w:p>
      <w:r>
        <w:rPr>
          <w:b/>
        </w:rPr>
        <w:t xml:space="preserve">4. </w:t>
      </w:r>
      <w:r>
        <w:t>пункты 1 и 2 изложить в следующей редакции: "1. Размер базовой части трудовой пенсии по инвалидности в зависимости от степени ограничения способности к трудовой деятельности устанавливается в следующих суммах:</w:t>
      </w:r>
    </w:p>
    <w:p>
      <w:r>
        <w:rPr>
          <w:b/>
        </w:rPr>
        <w:t xml:space="preserve">2. </w:t>
      </w:r>
      <w:r>
        <w:t>при III степени: при наличии одного такого члена семьи - 2 100 рублей в месяц; при наличии двух таких членов семьи - 2 400 рублей в месяц; при наличии трех и более таких членов семьи - 2 700 рублей в месяц</w:t>
      </w:r>
    </w:p>
    <w:p>
      <w:r>
        <w:rPr>
          <w:b/>
        </w:rPr>
        <w:t xml:space="preserve">2. </w:t>
      </w:r>
      <w:r>
        <w:t>при II степени: при наличии одного такого члена семьи - 1 200 рублей в месяц; при наличии двух таких членов семьи - 1 500 рублей в месяц; при наличии трех и более таких членов семьи - 1 800 рублей в месяц</w:t>
      </w:r>
    </w:p>
    <w:p>
      <w:r>
        <w:rPr>
          <w:b/>
        </w:rPr>
        <w:t xml:space="preserve">2. </w:t>
      </w:r>
      <w:r>
        <w:t>при I степени: при наличии одного такого члена семьи - 750 рублей в месяц; при наличии двух таких членов семьи - 1 050 рублей в месяц; при наличии трех и более таких членов семьи - 1 350 рублей в месяц."; б)(Утратил силу - Федеральный закон от 01.11.2007 № 244-ФЗ) 3) в статье 16:</w:t>
      </w:r>
    </w:p>
    <w:p>
      <w:r>
        <w:rPr>
          <w:b/>
        </w:rPr>
        <w:t xml:space="preserve">2. </w:t>
      </w:r>
      <w:r>
        <w:t>пункт 1 изложить в следующей редакции: "1. Размер базовой части трудовой пенсии по случаю потери кормильца устанавливается в следующих суммах: детям, указанным в подпункте 1 пункта 2 статьи 9 настоящего Федерального закона, потерявшим обоих родителей, или детям умершей одинокой матери (круглым сиротам) - 900 рублей в месяц (на каждого ребенка); другим нетрудоспособным членам семьи умершего кормильца, указанным в пункте 2 статьи 9 настоящего Федерального закона, - 450 рублей в месяц (на каждого члена семьи)."; б)(Утратил силу - Федеральный закон от 01.11.2007 № 244-ФЗ) 4) в абзаце пятом пункта 1 статьи 30 слова "размер базовой части трудовой пенсии (пункт 1 статьи 14 настоящего Федерального закона)" заменить словами "размер базовой части трудовой пенсии по состоянию на 1 января 2002 года (450 рублей в месяц)"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Установить, что индексация базовой части трудовой пенсии, индексация страховой части трудовой пенсии и дополнительное увеличение размера страховой части трудовой пенсии производятся с 1 августа 2005 года исходя из коэффициентов индексации (увеличения), определяемых Правительством Российской Федерации</w:t>
      </w:r>
    </w:p>
    <w:p>
      <w:r>
        <w:rPr>
          <w:b/>
        </w:rPr>
        <w:t xml:space="preserve">2. </w:t>
      </w:r>
      <w:r>
        <w:t>Статья 7 Федерального закона от 28 декабря 2004 года № 184-ФЗ "О бюджете Пенсионного фонда Российской Федерации на 2005 год" и пункты 6 и 7 статьи 17 Федерального закона от 17 декабря 2001 года № 173-ФЗ "О трудовых пенсиях в Российской Федерации" применяются по 31 декабря 2005 года в части, не противоречащей настоящему Федеральному закону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марта 2005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