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1999, № 28, ст. 3483; 2004, № 35, ст. 3607) следующие изменения: 1) пункт 3 статьи 8 дополнить абзацем следующего содержания: "В организации и проведении обязательной сертификации юридических лиц, деятельность которых непосредственно связана с обеспечением авиационной безопасности, а также аттестации их работников принимают участие представители федерального органа исполнительной власти, уполномоченного в области внутренних дел."; 2) подпункт 1 пункта 1 статьи 9 дополнить абзацем следующего содержания: "деятельность по обеспечению авиационной безопасности;"; 3) статью 52 дополнить пунктами 3 и 4 следующего содержания: "3. На должности авиационного персонала не принимаются лица, имеющие непогашенную или неснятую судимость за совершение умышленного преступления.</w:t>
      </w:r>
    </w:p>
    <w:p>
      <w:r>
        <w:rPr>
          <w:b/>
        </w:rPr>
        <w:t xml:space="preserve">4. </w:t>
      </w:r>
      <w:r>
        <w:t>На работу в службы авиационной безопасности не принимаются лица</w:t>
      </w:r>
    </w:p>
    <w:p>
      <w:r>
        <w:rPr>
          <w:b/>
        </w:rPr>
        <w:t xml:space="preserve">4. </w:t>
      </w:r>
      <w:r>
        <w:t>имеющие непогашенную или неснятую судимость за совершение умышленного преступления</w:t>
      </w:r>
    </w:p>
    <w:p>
      <w:r>
        <w:rPr>
          <w:b/>
        </w:rPr>
        <w:t xml:space="preserve">4. </w:t>
      </w:r>
      <w:r>
        <w:t>состоящие на учете в учреждениях органов здравоохранения по поводу психического заболевания, алкоголизма или наркомании</w:t>
      </w:r>
    </w:p>
    <w:p>
      <w:r>
        <w:rPr>
          <w:b/>
        </w:rPr>
        <w:t xml:space="preserve">4. </w:t>
      </w:r>
      <w:r>
        <w:t>досрочно прекратившие полномочия по государственной должности или уволенные с государственной службы, в том числе из правоохранительных органов, из органов прокуратуры, судебных органов по основаниям, которые в соответствии с законодательством Российской Федерации связаны 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нему, если после такого досрочного прекращения полномочий или такого увольнения прошло менее чем три года</w:t>
      </w:r>
    </w:p>
    <w:p>
      <w:r>
        <w:rPr>
          <w:b/>
        </w:rPr>
        <w:t xml:space="preserve">4. </w:t>
      </w:r>
      <w:r>
        <w:t>в отношении которых по результатам проверки, проведенной в соответствии с Законом Российской Федерации от 18 апреля 1991 года № 1026-I "О милиции" (далее - Закон Российской Федерации "О милиции"), имеется заключение органов внутренних дел о невозможности допуска этих лиц к осуществлению деятельности, связанной с объектами, представляющими повышенную опасность для жизни или здоровья человека, а также для окружающей среды."</w:t>
      </w:r>
    </w:p>
    <w:p>
      <w:r>
        <w:rPr>
          <w:b/>
        </w:rPr>
        <w:t xml:space="preserve">4. </w:t>
      </w:r>
      <w:r>
        <w:t>(Пункт утратил силу - Федеральный закон от 03.04.2023 № 107-ФЗ) 5) (Пункт утратил силу - Федеральный закон от 03.04.2023 № 107-ФЗ) 6) (Пункт утратил силу - Федеральный закон от 03.04.2023 № 107-ФЗ) 7) (Пункт утратил силу - Федеральный закон от 03.04.2023 № 107-ФЗ)</w:t>
      </w:r>
    </w:p>
    <w:p>
      <w:r>
        <w:rPr>
          <w:b/>
        </w:rPr>
        <w:t>Статья 2</w:t>
      </w:r>
    </w:p>
    <w:p>
      <w:r>
        <w:t>(Статья утратила силу - Федеральный закон от 07.02.2011 № 3-ФЗ)</w:t>
      </w:r>
    </w:p>
    <w:p>
      <w:r>
        <w:rPr>
          <w:b/>
        </w:rPr>
        <w:t>Статья 3</w:t>
      </w:r>
    </w:p>
    <w:p>
      <w:r>
        <w:t>(Статья утратила силу - Федеральный закон от 04.05.2011 № 99-ФЗ)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