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районных судов в Республике Хакасия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 в Республике Хакасия Абазинский районный суд и Сорский районный суд</w:t>
      </w:r>
    </w:p>
    <w:p>
      <w:r>
        <w:t>установить, что юрисдикция вновь созданных Абазинского районного суда и Сорского районного суда Республики Хакасия распространяется соответственно на территории города Абазы и города Сорска Республики Хакасия в границах, существующих на момент вступления в силу настоящего Федерального закона</w:t>
      </w:r>
    </w:p>
    <w:p>
      <w:r>
        <w:t>Судебному департаменту при Верховном Суде Российской Федерации в трехмесячный срок принять меры по организационному обеспечению деятельности вновь созданных Абазинского районного суда и Сорского районного суда Республики Хакасия</w:t>
      </w:r>
    </w:p>
    <w:p>
      <w:r>
        <w:t>финансирование расходов на содержание вновь созданных Абазинского районного суда и Сорского районного суда Республики Хакасия осуществляется за счет федерального бюджета в пределах средств, выделяемых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2 статьи 1 настоящего Федерального закона</w:t>
      </w:r>
    </w:p>
    <w:p>
      <w:r>
        <w:rPr>
          <w:b/>
        </w:rPr>
        <w:t xml:space="preserve">2. </w:t>
      </w:r>
      <w:r>
        <w:t>Пункт 2 статьи 1 настоящего Федерального закона вступает в силу по истечении трех месяцев со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