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Канады о сотрудничестве в области уничтожения химического оружия, утилизации атомных подводных лодок, выведенных из состава Военно-Морского Флота, учета, контроля и физической защиты ядерных материалов и радиоактивных веществ</w:t>
      </w:r>
    </w:p>
    <w:p>
      <w:r>
        <w:rPr>
          <w:b/>
        </w:rPr>
        <w:t>Статья None. Федеральный закон   от 18.07.2005 № 91-ФЗ</w:t>
      </w:r>
    </w:p>
    <w:p>
      <w:r>
        <w:t>О ратификации Соглашения между Правительством Российской Федерации и Правительством Канады о сотрудничестве в области уничтожения химического оружия, утилизации атомных подводных лодок, выведенных из состава Военно-Морского Флота, учета, контроля и физической защиты ядерных материалов и радиоактивных веществ РОССИЙСКАЯ ФЕДЕРАЦИЯ ФЕДЕРАЛЬНЫЙ ЗАКОН О ратификации Соглашения между Правительством Российской Федерации и Правительством Канады о сотрудничестве в области уничтожения химического оружия, утилизации атомных подводных лодок, выведенных из состава Военно-Морского Флота, учета, контроля и физической защиты ядерных материалов и радиоактивных веществ Принят Государственной Думой 1 июля 2005 года Одобрен Советом Федерации 6 июля 2005 года Ратифицировать Соглашение между Правительством Российской Федерации и Правительством Канады о сотрудничестве в области уничтожения химического оружия, утилизации атомных подводных лодок, выведенных из состава Военно-Морского Флота, учета, контроля и физической защиты ядерных материалов и радиоактивных веществ, подписанное на Си-Айленде 9 июня 2004 года. Президент Российской Федерации В.Путин Москва, Кремль 18 июля 2005 года № 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