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главу 21 части второй Налогового кодекса Российской Федерации и о признании утратившими силу отдельных положений актов законодательства Российской Федерации о налогах и сборах</w:t>
      </w:r>
    </w:p>
    <w:p>
      <w:r>
        <w:rPr>
          <w:b/>
        </w:rPr>
        <w:t>Статья 1</w:t>
      </w:r>
    </w:p>
    <w:p>
      <w:r>
        <w:t>Внести в главу 21 части второй Налогового кодекса Российской Федерации (Собрание законодательства Российской Федерации, 2000, № 32, ст. 3340; 2001, № 1, ст. 18; № 33, ст. 3413, 3421; № 53, ст. 5015; 2002, № 22, ст. 2026; № 30, ст. 3027; 2003, № 1, ст. 2; № 22, ст. 2066; № 23, ст. 2174; № 28, ст. 2886; № 50, ст. 4849; 2004, № 27, ст. 2711; № 34, ст. 3517, 3524; № 35, ст. 3607; № 45, ст. 4377; 2005, № 1, ст. 9) следующие изменения: 1) (Утратил силу - Федеральный закон от 27.07.2010 № 229-ФЗ) 2) в статье 145: в пункте 1 слова "один миллион рублей" заменить словами "два миллиона рублей"; в абзаце третьем пункта 4 слова "один миллион рублей" заменить словами "два миллиона рублей"; в абзаце первом пункта 5 слова "один миллион рублей" заменить словами "два миллиона рублей"; 3) в статье 148: в пункте 1: подпункт 1 дополнить словами ", услуги по аренде"; подпункт 2 изложить в следующей редакции: "2) работы (услуги) связаны непосредственно с движимым имуществом, воздушными, морскими судами и судами внутреннего плавания, находящимися на территории Российской Федерации. К таким работам (услугам) относятся, в частности, монтаж, сборка, переработка, обработка, ремонт и техническое обслуживание;"; подпункт 3 после слова "образования" дополнить словом "(обучения)"; в подпункте 4: в абзаце третьем слова "в собственность или переуступке" заменить словом ", предоставлению"; дополнить новым абзацем четвертым следующего содержания: "оказание услуг (выполнение работ) по разработке программ для ЭВМ и баз данных (программных средств и информационных продуктов вычислительной техники), их адаптации и модификации;"; абзац четвертый считать абзацем пятым и его после слова ", рекламных" дополнить словом ", маркетинговых"; абзацы пятый - седьмой считать соответственно абзацами шестым - восьмым; абзацы восьмой и девятый считать соответственно абзацами девятым и десятым и признать их утратившими силу; дополнить подпунктами 41 и 42 следующего содержания: "41) услуги по перевозке и (или) транспортировке, а также услуги (работы), непосредственно связанные с перевозкой и (или) транспортировкой (за исключением услуг (работ), непосредственно связанных с перевозкой и (или) транспортировкой товаров, помещенных под таможенный режим международного таможенного транзита), оказываются (выполняются) российскими организациями или индивидуальными предпринимателями в случае, если пункт отправления и (или) пункт назначения находятся на территории Российской Федерации. Местом реализации услуг также признается территория Российской Федерации, если транспортные средства по договору фрахтования, предполагающему перевозку (транспортировку) на этих транспортных средствах, предоставляются российскими организациями и индивидуальными предпринимателями и пункт отправления и (или) пункт назначения находятся на территории Российской Федерации. При этом транспортными средствами признаются воздушные, морские суда и суда внутреннего плавания, используемые для перевозок товаров и (или) пассажиров водным (морским, речным), воздушным транспортом; 42) услуги (работы), непосредственно связанные с перевозкой и транспортировкой товаров, помещенных под таможенный режим международного таможенного транзита, оказываются (выполняются) организациями или индивидуальными предпринимателями, местом осуществления деятельности которых признается территория Российской Федерации;"; подпункт 5 после слова "выполнения" дополнить словом "видов", после слова "оказания" дополнить словом "видов", слова "подпунктами 1 - 4" заменить словами "подпунктами 1 - 41"; дополнить пунктом 11 следующего содержания: "11. В целях настоящей главы местом реализации работ (услуг) не признается территория Российской Федерации, если: 1) 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за пределами территории Российской Федерации. К таким работам (услугам), в частности, относятся строительные, монтажные, строительно-монтажные, ремонтные, реставрационные работы, работы по озеленению, услуги по аренде; 2) работы (услуги) связаны непосредственно с находящимся за пределами территории Российской Федерации движимым имуществом, а также с находящимися за пределами территории Российской Федерации воздушными, морскими судами и судами внутреннего плавания. К таким работам (услугам) относятся, в частности, монтаж, сборка, переработка, обработка, ремонт, техническое обслуживание; 3) услуги фактически оказываются за пределами территории Российской Федерации в сфере культуры, искусства, образования (обучения), физической культуры, туризма, отдыха и спорта; 4) покупатель работ (услуг) не осуществляет деятельность на территории Российской Федерации. Положение настоящего подпункта применяется при выполнении тех видов работ и услуг, которые перечислены в подпункте 4 пункта 1 настоящей статьи; 5) услуги по перевозке (транспортировке) и услуги (работы), непосредственно связанные с перевозкой, транспортировкой, фрахтованием, не перечислены в подпунктах 41 и 42 пункта 1 настоящей статьи."; в абзаце первом пункта 2 слова "выполняющих работы (оказывающих услуги)" заменить словами "выполняющих виды работ (оказывающих виды услуг)", слова "подпунктами 1 - 4" заменить словами "подпунктами 1 - 41"; 4) в статье 149: в пункте 2: в абзаце первом подпункта 2 слова "в том числе" исключить; подпункт 17 после слов "все виды лицензионных, регистрационных и патентных пошлин и сборов," дополнить словами "таможенных сборов за хранение,"; в подпункте 19: абзац третий изложить в следующей редакции: "контракта (копии контракта) налогоплательщика с донором (уполномоченной донором организацией) безвозмездной помощи (содействия) или с получателем безвозмездной помощи (содействия) на поставку товаров (выполнение работ, оказание услуг) в рамках оказания безвозмездной помощи (содействия) Российской Федерации. В случае, если получателем безвозмездной помощи (содействия) является федеральный орган исполнительной власти Российской Федерации, в налоговый орган представляется контракт (копия контракта) с уполномоченной этим федеральным органом исполнительной власти Российской Федерации организацией;"; (Абзац утратил силу - Федеральный закон от 17.12.2009 № 318-ФЗ) (Абзац утратил силу - Федеральный закон от 17.12.2009 № 318-ФЗ) в пункте 3: в подпункте 3: абзац четвертый изложить в следующей редакции: "открытие и ведение банковских счетов организаций и физических лиц, в том числе банковских счетов, служащих для расчетов по банковским картам, а также операции, связанные с обслуживанием банковских карт;"; абзац девятый изложить в следующей редакции: "по исполнению банковских гарантий (выдача и аннулирование банковской гарантии, подтверждение и изменение условий указанной гарантии, платеж по такой гарантии, оформление и проверка документов по этой гарантии), а также осуществление банками следующих операций:"; дополнить подпунктом 31 следующего содержания: "31) услуг, связанных с обслуживанием банковских карт;"; (Абзац утратил силу - Федеральный закон от 23.07.2013 № 198-ФЗ) (Абзац утратил силу - Федеральный закон от 23.07.2013 № 198-ФЗ) дополнить подпунктом 81 следующего содержания: "81) проведение лотерей, проводимых по решению уполномоченного органа исполнительной власти, включая оказание услуг по реализации лотерейных билетов;"; подпункт 15 изложить в следующей редакции: "15) операции по предоставлению займов в денежной форме, а также оказание финансовых услуг по предоставлению займов в денежной форме;"; (Абзац утратил силу - Федеральный закон от 27.07.2006 № 137-ФЗ) (Абзац утратил силу - Федеральный закон от 27.07.2006 № 137-ФЗ) в подпункте 16 слова "и науки" заменить словами "и научными организациями"; подпункт 18 после слов "организаций отдыха," дополнить словами "организаций отдыха и оздоровления детей, в том числе детских оздоровительных лагерей,"; дополнить подпунктами 24 и 25 следующего содержания: (Абзац утратил силу - Федеральный закон от 17.05.2007 № 85-ФЗ) 25) передача в рекламных целях товаров (работ, услуг), расходы на приобретение (создание) единицы которых не превышают 100 рублей."; 5) в подпункте 6 пункта 1 статьи 150 слова "продукции, произведенной" заменить словами "товаров, произведенных"; 6) в статье 153: пункт 1 дополнить абзацем следующего содержания: "При передаче имущественных прав налоговая база определяется с учетом особенностей, установленных настоящей главой."; пункт 2 после слов "реализации товаров (работ, услуг)" дополнить словами ", передачи имущественных прав", после слов "указанных товаров (работ, услуг)" дополнить словами ", имущественных прав"; в пункте 3 слова "дату реализации товаров (работ, услуг)" заменить словами "дату, соответствующую моменту определения налоговой базы при реализации (передаче) товаров (работ, услуг), имущественных прав, установленному статьей 167 настоящего Кодекса,", дополнить предложением следующего содержания: "При этом выручка от реализации товаров (работ, услуг), предусмотренных подпунктами 1 - 3, 8 и 9 пункта 1 статьи 164 настоящего Кодекса, полученная в иностранной валюте, пересчитывается в рубли по курсу Центрального банка Российской Федерации на дату оплаты отгруженных товаров (выполненных работ, оказанных услуг)."; 7) в статье 154: пункт 1 дополнить абзацами следующего содержания: "При получении налогоплательщиком оплаты, частичной оплаты в счет предстоящих поставок товаров (выполнения работ, оказания услуг) налоговая база определяется исходя из суммы полученной оплаты с учетом налога, за исключением оплаты, частичной оплаты, полученной налогоплательщиком, применяющим момент определения налоговой базы в соответствии с пунктом 13 статьи 167 настоящего Кодекса. Налоговая база при отгрузке товаров (работ, услуг) в счет ранее полученной оплаты, частичной оплаты, включенной ранее в налоговую базу, определяется налогоплательщиком в порядке, установленном абзацем первым настоящего пункта."; в пункте 2: в абзаце втором слово "дотаций" заменить словами "субвенций (субсидий)", слово "федеральным" исключить; дополнить абзацем следующего содержания: "Суммы субвенций (субсидий), предоставляемых бюджетами различного уровня в связи с применением налогоплательщиком государственных регулируемых цен, или льгот, предоставляемых отдельным потребителям в соответствии с законодательством, при определении налоговой базы не учитываются."; в пункте 6 слова "дату реализации" заменить словами "дату, соответствующую моменту определения налоговой базы, установленному статьей 167 настоящего Кодекса"; (Абзац утратил силу - Федеральный закон от 04.11.2007 № 255-ФЗ) (Абзац утратил силу - Федеральный закон от 04.11.2007 № 255-ФЗ) 8) статью 155 изложить в следующей редакции: "Статья 155. Особенности определения налоговой базы при передаче имущественных прав 1. При уступке денежного требования, вытекающего из договора реализации товаров (работ, услуг), операции по реализации которых подлежат налогообложению (не освобождаются от налогообложения в соответствии со статьей 149 настоящего Кодекса), или при переходе указанного требования к другому лицу на основании закона налоговая база по операциям реализации указанных товаров (работ, услуг) определяется в порядке, предусмотренном статьей 154 настоящего Кодекса.</w:t>
      </w:r>
    </w:p>
    <w:p>
      <w:r>
        <w:rPr>
          <w:b/>
        </w:rPr>
        <w:t xml:space="preserve">2. </w:t>
      </w:r>
      <w:r>
        <w:t>Налоговая база при уступке новым кредитором, получившим денежное требование, вытекающее из договора реализации товаров (работ, услуг), операции по реализации которых подлежат налогообложению, определяется как сумма превышения сумм дохода, полученного новым кредитором при последующей уступке требования или при прекращении соответствующего обязательства, над суммой расходов на приобретение указанного требования</w:t>
      </w:r>
    </w:p>
    <w:p>
      <w:r>
        <w:rPr>
          <w:b/>
        </w:rPr>
        <w:t xml:space="preserve">3. </w:t>
      </w:r>
      <w:r>
        <w:t>При передаче имущественных прав налогоплательщиками, в том числе участниками долевого строительства, на жилые дома или жилые помещения, доли в жилых домах или жилых помещениях, гаражи или машино-места налоговая база определяется как разница между стоимостью, по которой передаются имущественные права, с учетом налога и расходами на приобретение указанных прав</w:t>
      </w:r>
    </w:p>
    <w:p>
      <w:r>
        <w:rPr>
          <w:b/>
        </w:rPr>
        <w:t xml:space="preserve">4. </w:t>
      </w:r>
      <w:r>
        <w:t>При приобретении денежного требования у третьих лиц налоговая база определяется как сумма превышения суммы доходов, полученных от должника и (или) при последующей уступке, над суммой расходов на приобретение указанного требования</w:t>
      </w:r>
    </w:p>
    <w:p>
      <w:r>
        <w:rPr>
          <w:b/>
        </w:rPr>
        <w:t xml:space="preserve">5. </w:t>
      </w:r>
      <w:r>
        <w:t>При передаче прав, связанных с правом заключения договора, и арендных прав налоговая база определяется в порядке, предусмотренном статьей 154 настоящего Кодекса.";</w:t>
      </w:r>
    </w:p>
    <w:p>
      <w:r>
        <w:rPr>
          <w:b/>
        </w:rPr>
        <w:t xml:space="preserve">14. </w:t>
      </w:r>
      <w:r>
        <w:t>В случае, 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то на день отгрузки товаров (выполнения работ, оказания услуг) или на день передачи имущественных прав в счет поступившей ранее оплаты, частичной оплаты также возникает момент определения налоговой базы</w:t>
      </w:r>
    </w:p>
    <w:p>
      <w:r>
        <w:rPr>
          <w:b/>
        </w:rPr>
        <w:t xml:space="preserve">15. </w:t>
      </w:r>
      <w:r>
        <w:t>Для налоговых агентов, указанных в пунктах 4 и 5 статьи 161 настоящего Кодекса, момент определения налоговой базы определяется в порядке, установленном пунктом 1 настоящей статьи.";</w:t>
      </w:r>
    </w:p>
    <w:p>
      <w:r>
        <w:rPr>
          <w:b/>
        </w:rPr>
        <w:t xml:space="preserve">11. </w:t>
      </w:r>
      <w:r>
        <w:t>Вычетам у налогоплательщика, получившего в качестве вклада (взноса) в уставный (складочный) капитал (фонд) имущество, нематериальные активы и имущественные права, подлежат суммы налога, которые были восстановлены акционером (участником, пайщиком) в порядке, установленном пунктом 3 статьи 170 настоящего Кодекса, в случае их использования для осуществления операций, признаваемых объектами налогообложения в соответствии с настоящей главой.";</w:t>
      </w:r>
    </w:p>
    <w:p>
      <w:r>
        <w:rPr>
          <w:b/>
        </w:rPr>
        <w:t xml:space="preserve">8. </w:t>
      </w:r>
      <w:r>
        <w:t>Вычеты сумм налога, указанных в пункте 11 статьи 171 настоящего Кодекса, производятся после принятия на учет имущества, в том числе основных средств и нематериальных активов, и имущественных прав, полученных в качестве оплаты вклада (взноса) в уставный (складочный) капитал (фонд).";</w:t>
      </w:r>
    </w:p>
    <w:p>
      <w:r>
        <w:rPr>
          <w:b/>
        </w:rPr>
        <w:t xml:space="preserve">2. </w:t>
      </w:r>
      <w:r>
        <w:t>При реализации товаров (работ, услуг), передаче имущественных прав в соответствии с договором простого товарищества (договором о совместной деятельности) или договором доверительного управления имуществом участник товарищества или доверительный управляющий обязан выставить соответствующие счета-фактуры в порядке, установленном настоящим Кодексом</w:t>
      </w:r>
    </w:p>
    <w:p>
      <w:r>
        <w:rPr>
          <w:b/>
        </w:rPr>
        <w:t xml:space="preserve">3. </w:t>
      </w:r>
      <w:r>
        <w:t>Налоговый вычет по товарам (работам, услугам), в том числе основным средствам и нематериальным активам, и по имущественным правам, приобретаемым для производства и (или) реализации товаров (работ, услуг), признаваемых объектом налогообложения в соответствии с настоящей главой, в соответствии с договором простого товарищества (договором о совместной деятельности) или договором доверительного управления имуществом предоставляется только участнику товарищества либо доверительному управляющему при наличии счетов-фактур, выставленных продавцами этим лицам, в порядке, установленном настоящей главой. При осуществлении участником товарищества, ведущим общий учет операций в целях налогообложения, или доверительным управляющим иной деятельности право на вычет сумм налога возникает при наличии раздельного учета товаров (работ, услуг), в том числе основных средств и нематериальных активов, и имущественных прав, используемых при осуществлении операций в соответствии с договором простого товарищества (договором о совместной деятельности) или договором доверительного управления имуществом и используемых им при осуществлении иной деятельности.";</w:t>
      </w:r>
    </w:p>
    <w:p>
      <w:r>
        <w:rPr>
          <w:b/>
        </w:rPr>
        <w:t xml:space="preserve">5. </w:t>
      </w:r>
      <w:r>
        <w:t>пункт 1 статьи 156 дополнить абзацем следующего содержания: "В аналогичном порядке определяется налоговая база при реализации залогодержателем в установленном законодательством Российской Федерации порядке предмета невостребованного залога, принадлежащего залогодателю."</w:t>
      </w:r>
    </w:p>
    <w:p>
      <w:r>
        <w:rPr>
          <w:b/>
        </w:rPr>
        <w:t xml:space="preserve">5. </w:t>
      </w:r>
      <w:r>
        <w:t>в статье 161: в пункте 4 слово "налога," исключить; дополнить пунктом 5 следующего содержания: "5. При реализации на территории Российской Федерации товаров иностранных лиц, не состоящих на учете в налоговых органах в качестве налогоплательщиков, налоговыми агентами признаются организации и индивидуальные предприниматели, осуществляющие предпринимательскую деятельность с участием в расчетах на основе договоров поручения, договоров комиссии или агентских договоров с указанными иностранными лицами. В этом случае налоговая база определяется налоговым агентом как стоимость таких товаров с учетом акцизов (для подакцизных товаров) и без включения в них суммы налога."</w:t>
      </w:r>
    </w:p>
    <w:p>
      <w:r>
        <w:rPr>
          <w:b/>
        </w:rPr>
        <w:t xml:space="preserve">5. </w:t>
      </w:r>
      <w:r>
        <w:t>подпункт 1 пункта 1 статьи 162 признать утратившим силу</w:t>
      </w:r>
    </w:p>
    <w:p>
      <w:r>
        <w:rPr>
          <w:b/>
        </w:rPr>
        <w:t xml:space="preserve">5. </w:t>
      </w:r>
      <w:r>
        <w:t>в пункте 2 статьи 163 слова "один миллион рублей" заменить словами "два миллиона рублей"</w:t>
      </w:r>
    </w:p>
    <w:p>
      <w:r>
        <w:rPr>
          <w:b/>
        </w:rPr>
        <w:t xml:space="preserve">5. </w:t>
      </w:r>
      <w:r>
        <w:t>в статье 164: в пункте 1: (Абзац утратил силу - Федеральный закон от 27.11.2010 № 309-ФЗ) (Абзац утратил силу - Федеральный закон от 27.11.2010 № 309-ФЗ) подпункт 3 изложить в следующей редакции: "3) работ (услуг), непосредственно связанных с перевозкой или транспортировкой товаров, помещенных под таможенный режим международного таможенного транзита;"; дополнить подпунктом 9 следующего содержания: "9) выполняемых российскими перевозчиками на железнодорожном транспорте работ (услуг) по перевозке или транспортировке экспортируемых за пределы территории Российской Федерации товаров, а также связанных с такой перевозкой или транспортировкой работ (услуг), в том числе работ (услуг) по организации перевозок, сопровождению, погрузке, перегрузке."; пункт 4 после слов "предусмотренных статьей 162 настоящего Кодекса," дополнить словами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пунктами 2 - 4 статьи 155 настоящего Кодекса,", слова "со статьей 161" заменить словами "с пунктами 1 - 3 статьи 161", после слов "в соответствии с пунктом 4 статьи 154 настоящего Кодекса," дополнить словами "при передаче имущественных прав в соответствии с пунктами 2 - 4 статьи 155 настоящего Кодекса,"; пункт 6 после слов "подпунктами 1 - 7" дополнить цифрой ", 9"</w:t>
      </w:r>
    </w:p>
    <w:p>
      <w:r>
        <w:rPr>
          <w:b/>
        </w:rPr>
        <w:t xml:space="preserve">5. </w:t>
      </w:r>
      <w:r>
        <w:t>в статье 165: в пункте 1: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в подпункте 3: в абзаце первом слово "грузовая" исключить; абзац второй изложить в следующей редакции: "При вывозе товаров в таможенном режиме экспорта трубопроводным транспортом или по линиям электропередачи представляется полная таможенная декларация (ее копия) с отметками российского таможенного органа, подтверждающими факт помещения товаров под таможенный режим экспорта."; в абзацах третьем и четвертом слово "грузовая" в соответствующих падежах исключить; (Абзац утратил силу - Федеральный закон от 27.11.2010 № 309-ФЗ) (Абзац утратил силу - Федеральный закон от 27.11.2010 № 309-ФЗ) (Абзац утратил силу - Федеральный закон от 27.11.2010 № 309-ФЗ) (Абзац утратил силу - Федеральный закон от 27.11.2010 № 309-ФЗ) в подпункте 4: абзац четвертый изложить в следующей редакции: "копия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таможенной территории Российской Федерации."; дополнить абзацами следующего содержания: "В случае, если погрузка товаров и их таможенное оформление при вывозе товаров в таможенном режиме экспорта судами осуществляются вне региона деятельности пограничного таможенного органа, для подтверждения вывоза товаров за пределы таможенной территории Российской Федерации налогоплательщиком в налоговые органы представляются следующие документы: копия поручения на отгрузку экспортируемых грузов с отметкой "Погрузка разрешена" российского таможенного органа, производившего таможенное оформление указанного вывоза товаров, а также с отметкой пограничного таможенного органа, подтверждающей вывоз товаров за пределы территории Российской Федерации; копия коносамента, морской накладной или любого иного подтверждающего факт приема к перевозке экспортируемого товара документа, в котором в графе "Порт разгрузки" указано место, находящееся за пределами таможенной территории Российской Федерации. (Абзац утратил силу - Федеральный закон от 27.11.2010 № 309-ФЗ)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(Абзац утратил силу - Федеральный закон от 19.07.2011 № 245-ФЗ) в пункте 4: подпункт 3 изложить в следующей редакции: "3) таможенная декларация (ее копия) с отметками российского таможенного органа, производившего таможенное оформление вывоза и (или) ввоза товаров, и пограничного таможенного органа, через который товар был вывезен за пределы территории Российской Федерации и (или) ввезен на территорию Российской Федерации. Указанная декларация (ее копия) представляется в случае перемещения товаров трубопроводным транспортом или по линиям электропередачи, оказания услуг, непосредственно связанных с перевозкой (транспортировкой) товаров, помещенных под таможенный режим международного таможенного транзита, с учетом особенностей, предусмотренных подпунктом 3 пункта 1 настоящей статьи;"; пункт 5 изложить в следующей редакции: "5. При реализации российскими перевозчиками на железнодорожном транспорте работ (услуг), предусмотренных подпунктами 3 и 9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(Абзац утратил силу - Федеральный закон от 19.07.2011 № 245-ФЗ) реестр перевозочных документов, оформляемых при перевозках товаров в международном сообщении, с указанием в нем наименований или кодов входных и выходных пограничных и (или) припортовых железнодорожных станций, стоимости работ (услуг), дат отметок таможенных органов на перевозочных документах, свидетельствующих о помещении товаров под таможенный режим экспорта или таможенный режим международного таможенного транзита. В случае выборочного истребования налоговым органом отдельных перевозочных документов, включенных в реестры, копии указанных документов представляются указанными в абзаце первом настоящего пункта перевозчиками в течение 30 дней с даты получения соответствующего требования налогового органа. Перевозочные документы, включенные в реестр, должны иметь отметку таможенных органов, свидетельствующую о перевозке товаров, помещенных под таможенный режим экспорта или таможенный режим международного таможенного транзита. При реализации указанными в абзаце первом настоящего пункта перевозчиками услуг, предусмотренных подпунктом 4 пункта 1 статьи 164 настоящего Кодекса, для подтверждения обоснованности применения налоговой ставки 0 процентов (или особенностей налогообложения) и налоговых вычетов в налоговые органы представляются реестры единых перевозочных документов, оформляемых при перевозках пассажиров и багажа в прямом международном сообщении, определяющих путь следования с указанием пунктов отправления и назначения, или иные документы, предусмотренные договорами, заключенными указанными в абзаце первом настоящего пункта перевозчиками с железными дорогами иностранных государств, или международными договорами Российской Федерации."; в пункте 9: в абзаце первом слова "оформления региональными таможенными органами грузовой таможенной декларации на вывоз товаров в таможенном режиме экспорта или транзита (таможенной декларации на вывоз припасов в таможенном режиме перемещения припасов)" заменить словами "помещения товаров под таможенные режимы экспорта, международного таможенного транзита, перемещения припасов", дополнить предложением следующего содержания: "Указанный порядок не распространяется на налогоплательщиков, которые в соответствии с пунктом 4 настоящей статьи не представляют в налоговые органы таможенные декларации."; абзац второй после слов "по истечении 180" дополнить словом "календарных", слова "региональными таможенными органами в режиме экспорта, свободной таможенной зоны или транзита" заменить словами "таможенными органами в таможенных режимах экспорта, свободной таможенной зоны, международного таможенного транзита, перемещения припасов", слова "по ставкам соответственно 10 или 18 процентов" заменить словами "по ставкам, предусмотренным пунктами 2 и 3 статьи 164 настоящего Кодекса"; абзац третий изложить в следующей редакции: "Документы, указанные в пункте 5 настоящей статьи, представляются налогоплательщиками для подтверждения обоснованности применения налоговой ставки 0 процентов при выполнении работ (оказании услуг), предусмотренных подпунктами 3 и 9 пункта 1 статьи 164 настоящего Кодекса, в срок не позднее 180 календарных дней со дня проставления на перевозочных документах отметки таможенных органов, свидетельствующей о помещении товаров под таможенный режим экспорта или таможенный режим международного таможенного транзита. Если по истечении 180 календарных дней налогоплательщик не представил документы, указанные в пункте 5 настоящей статьи, операции по реализации работ (услуг) подлежат налогообложению по налоговой ставке 18 процентов. Если впоследствии налогоплательщик представляет в налоговые органы документы, обосновывающие применение налоговой ставки 0 процентов, уплаченные суммы налога подлежат возврату налогоплательщику в порядке и на условиях, которые предусмотрены статьей 176 настоящего Кодекса."; пункт 10 дополнить предложением следующего содержания: "Порядок определения суммы налога, относящейся к товарам (работам, услугам), имущественным правам, приобретенным для производства и (или) реализации товаров (работ, услуг), операции по реализации которых облагаются по налоговой ставке 0 процентов, устанавливается принятой налогоплательщиком учетной политикой для целей налогообложения."; дополнить пунктом 12 следующего содержания: "12. Порядок применения налоговой ставки 0 процентов, установленной международными договорами Российской Федерации, при реализации товаров (работ, услуг) для официального использования международными организациями и их представительствами, осуществляющими деятельность на территории Российской Федерации, определяется Правительством Российской Федерации."</w:t>
      </w:r>
    </w:p>
    <w:p>
      <w:r>
        <w:rPr>
          <w:b/>
        </w:rPr>
        <w:t xml:space="preserve">5. </w:t>
      </w:r>
      <w:r>
        <w:t>в пункте 4 статьи 166 слова "дата реализации (передачи) которых" заменить словами "момент определения налоговой базы которых, установленный статьей 167 настоящего Кодекса,"</w:t>
      </w:r>
    </w:p>
    <w:p>
      <w:r>
        <w:rPr>
          <w:b/>
        </w:rPr>
        <w:t xml:space="preserve">5. </w:t>
      </w:r>
      <w:r>
        <w:t>в статье 167: наименование изложить в следующей редакции: "Статья 167. Момент определения налоговой базы"; пункт 1 изложить в следующей редакции: "1. В целях настоящей главы моментом определения налоговой базы, если иное не предусмотрено пунктами 3, 7 - 11, 13 - 15 настоящей статьи, является наиболее ранняя из следующих дат:</w:t>
      </w:r>
    </w:p>
    <w:p>
      <w:r>
        <w:rPr>
          <w:b/>
        </w:rPr>
        <w:t xml:space="preserve">5. </w:t>
      </w:r>
      <w:r>
        <w:t>день отгрузки (передачи) товаров (работ, услуг), имущественных прав</w:t>
      </w:r>
    </w:p>
    <w:p>
      <w:r>
        <w:rPr>
          <w:b/>
        </w:rPr>
        <w:t xml:space="preserve">5. </w:t>
      </w:r>
      <w:r>
        <w:t>день оплаты, частичной оплаты в счет предстоящих поставок товаров (выполнения работ, оказания услуг), передачи имущественных прав."; пункт 2 признать утратившим силу; в пункте 3 слово "реализации" заменить словом "отгрузке"; пункты 4 - 6 признать утратившими силу; в пункте 7 слова "дата реализации указанных товаров" заменить словами "момент определения налоговой базы по указанным товарам"; пункт 8 изложить в следующей редакции: "8. При передаче имущественных прав в случае, предусмотренном пунктом 2 статьи 155 настоящего Кодекса, момент определения налоговой базы определяется как день уступки денежного требования или день прекращения соответствующего обязательства, в случаях, предусмотренных пунктами 3 и 4 статьи 155 настоящего Кодекса, - как день уступки (последующей уступки) требования или день исполнения обязательства должником, а в случае, предусмотренном пунктом 5 статьи 155 настоящего Кодекса, - как день передачи имущественных прав."; в пункте 9: в абзаце первом слова "подпунктами 1 - 3 и 8" заменить словами "подпунктами 1 - 3, 8 и 9"; абзац второй после слов "собран на 181-й" дополнить словом "календарный", слово "транзита" заменить словами "международного таможенного транзита", слова "на 181-й день со дня более поздней отметки таможенных органов на перевозочных документах," заменить словами "на 181-й календарный день с даты отметки, подтверждающей вывоз товаров с территории Российской Федерации, проставленной таможенными органами на перевозочных документах,"; пункт 10 изложить в следующей редакции: "10. В целях настоящей главы моментом определения налоговой базы при выполнении строительно-монтажных работ для собственного потребления является последний день месяца каждого налогового периода."; в пункте 11 слова "дата передачи товаров (выполнения работ, оказания услуг)" заменить словами "момент определения налоговой базы при передаче товаров (выполнении работ, оказании услуг)"; абзацы пятый и шестой пункта 12 признать утратившими силу; дополнить пунктами 13 - 15 следующего содержания: "13. В случае получения налогоплательщиком - изготовителем товаров (работ, услуг) оплаты, частичной оплаты в счет предстоящих поставок товаров (выполнения работ, оказания услуг), длительность производственного цикла изготовления которых составляет свыше шести месяцев (по перечню, определяемому Правительством Российской Федерации), налогоплательщик - изготовитель указанных товаров (работ, услуг) вправе определять момент определения налоговой базы как день отгрузки (передачи) указанных товаров (выполнения работ, оказания услуг) при наличии раздельного учета осуществляемых операций и сумм налога по приобретаемым товарам (работам, услугам), в том числе по основным средствам и нематериальным активам, имущественным правам, используемым для осуществления операций по производству товаров (работ, услуг) длительного производственного цикла и других операций. При получении оплаты, частичной оплаты налогоплательщиком - изготовителем товаров (работ, услуг) в налоговые органы одновременно с налоговой декларацией представляется контракт с покупателем (копия такого контракта, заверенная подписью руководителя и главного бухгалтера), а также документ, подтверждающий длительность производственного цикла товаров (работ, услуг), с указанием их наименования, срока изготовления, наименования организации-изготовителя, выданный указанному налогоплательщику-изготовителю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оборонно-промышленного и топливно-энергетического комплексов, подписанный уполномоченным лицом и заверенный печатью этого органа</w:t>
      </w:r>
    </w:p>
    <w:p>
      <w:r>
        <w:rPr>
          <w:b/>
        </w:rPr>
        <w:t xml:space="preserve">15. </w:t>
      </w:r>
      <w:r>
        <w:t>в статье 168: пункт 1 после слов "реализации товаров (работ, услуг)" дополнить словами ", передаче имущественных прав", после слова "налогоплательщик" дополнить словами "(налоговый агент, указанный в пунктах 4 и 5 статьи 161 настоящего Кодекса)", после слов "реализуемых товаров (работ, услуг)" дополнить словами ", передаваемых имущественных прав", после слов "этих товаров (работ, услуг)" дополнить словами ", имущественных прав"; пункт 2 после слов "товаров (работ, услуг)" дополнить словами ", имущественных прав"; пункт 3 после слов "товаров (работ, услуг)" дополнить словами ", передаче имущественных прав", после слов "(выполнения работ, оказания услуг)" дополнить словами "или со дня передачи имущественных прав"; (Абзац утратил силу - Федеральный закон от 26.11.2008 № 224-ФЗ) (Абзац утратил силу - Федеральный закон от 26.11.2008 № 224-ФЗ) 18) в статье 169: пункт 1 после слов "для принятия" дополнить словами "покупателем", после слова "предъявленных" дополнить словами "продавцом товаров (работ, услуг), имущественных прав (включая комиссионера, агента, которые осуществляют реализацию товаров (работ, услуг), имущественных прав от своего имени)", слова "или возмещению" исключить; в пункте 5: подпункт 8 после слов "(работ, услуг)" дополнить словами ", имущественных прав", после слов "(выполненных работ, оказанных услуг)" дополнить словами ", переданных имущественных прав"; подпункт 11 после слов "(работ, услуг)" дополнить словами ", имущественных прав"; подпункт 12 после слов "(выполненных работ, оказанных услуг)" дополнить словами ", переданных имущественных прав"; в подпункте 14 слово "грузовой" исключить</w:t>
      </w:r>
    </w:p>
    <w:p>
      <w:r>
        <w:rPr>
          <w:b/>
        </w:rPr>
        <w:t xml:space="preserve">15. </w:t>
      </w:r>
      <w:r>
        <w:t>в статье 170: пункт 1 после слов "товаров (работ, услуг)" дополнить словами ", имущественных прав"; в пункте 2: в подпункте 3 слова "налогоплательщиками в соответствии с настоящей главой" заменить словами "налогоплательщиками налога на добавленную стоимость"; подпункт 4 изложить в следующей редакции: "4) приобретения (ввоза) товаров (работ, услуг), в том числе основных средств и нематериальных активов, имущественных прав, для производства и (или) реализации (передачи) товаров (работ, услуг), операции по реализации (передаче) которых не признаются реализацией товаров (работ, услуг) в соответствии с пунктом 2 статьи 146 настоящего Кодекса, если иное не установлено настоящей главой."; пункт 3 изложить в следующей редакции: "3. Суммы налога, принятые к вычету налогоплательщиком по товарам (работам, услугам), в том числе по основным средствам и нематериальным активам, имущественным правам в порядке, предусмотренном настоящей главой, подлежат восстановлению налогоплательщиком в случаях:</w:t>
      </w:r>
    </w:p>
    <w:p>
      <w:r>
        <w:rPr>
          <w:b/>
        </w:rPr>
        <w:t xml:space="preserve">15. </w:t>
      </w:r>
      <w:r>
        <w:t>передачи имущества, нематериальных активов и имущественных прав в качестве вклада в уставный (складочный) капитал хозяйственных обществ и товариществ или паевых взносов в паевые фонды кооперативов. Восстановлению подлежат суммы налога в размере, ранее принятом к вычету, а в отношении основных средств и нематериальных активов - в размере суммы, пропорциональной остаточной (балансовой) стоимости без учета переоценки. Суммы налога, подлежащие восстановлению в соответствии с настоящим подпунктом, не включаются в стоимость имущества, нематериальных активов и имущественных прав и подлежат налоговому вычету у принимающей организации в порядке, установленном настоящей главой. При этом сумма восстановленного налога указывается в документах, которыми оформляется передача указанных имущества, нематериальных активов и имущественных прав</w:t>
      </w:r>
    </w:p>
    <w:p>
      <w:r>
        <w:rPr>
          <w:b/>
        </w:rPr>
        <w:t xml:space="preserve">15. </w:t>
      </w:r>
      <w:r>
        <w:t>дальнейшего использования таких товаров (работ, услуг), в том числе основных средств и нематериальных активов, и имущественных прав для осуществления операций, указанных в пункте 2 настоящей статьи, за исключением операции, предусмотренной подпунктом 1 настоящего пункта, а также при передаче основных средств, нематериальных активов и (или) иного имущества, имущественных прав правопреемнику (правопреемникам) при реорганизации юридических лиц. Восстановлению подлежат суммы налога в размере, ранее принятом к вычету, а в отношении основных средств и нематериальных активов - в размере суммы, пропорциональной остаточной (балансовой) стоимости без учета переоценки. Суммы налога, подлежащие восстановлению в соответствии с настоящим подпунктом, не включаются в стоимость указанных товаров (работ, услуг), в том числе основных средств и нематериальных активов, имущественных прав, а учитываются в составе прочих расходов в соответствии со статьей 264 настоящего Кодекса. Восстановление сумм налога производится в том налоговом периоде, в котором товары (работы, услуги), в том числе основные средства и нематериальные активы, и имущественные права были переданы или начинают использоваться налогоплательщиком для осуществления операций, указанных в пункте 2 настоящей статьи. При переходе налогоплательщика на специальные налоговые режимы в соответствии с главами 262 и 263 настоящего Кодекса суммы налога, принятые к вычету налогоплательщиком по товарам (работам, услугам), в том числе основным средствам и нематериальным активам, и имущественным правам в порядке, предусмотренном настоящей главой, подлежат восстановлению в налоговом периоде, предшествующем переходу на указанные режимы. (Абзац утратил силу - Федеральный закон от 27.11.2017 № 335-ФЗ) в пункте 4: абзац первый после слов "товаров (работ, услуг)" дополнить словами ", имущественных прав"; абзац второй после слов "товаров (работ, услуг)" дополнить словами ", имущественных прав", после слова "активам," дополнить словами "имущественным правам,"; абзац третий после слова "активам," дополнить словами "имущественным правам,"; абзац четвертый после слов "товаров (работ, услуг)" дополнить словами ", имущественных прав", после слова "активам," дополнить словами "имущественным правам,", дополнить словами ", в порядке, установленном принятой налогоплательщиком учетной политикой для целей налогообложения"; абзац пятый после слов "товаров (работ, услуг)," дополнить словами ", имущественных прав,"; абзацы седьмой и восьмой после слова "активам," дополнить словами "имущественным правам,"; абзац девятый после слов "товаров (работ, услуг)" дополнить словами ", имущественных прав"</w:t>
      </w:r>
    </w:p>
    <w:p>
      <w:r>
        <w:rPr>
          <w:b/>
        </w:rPr>
        <w:t xml:space="preserve">15. </w:t>
      </w:r>
      <w:r>
        <w:t>в статье 171: в пункте 2: в абзаце первом слова "и уплаченные им" исключить, после слов "товаров (работ, услуг)" дополнить словами ", а также имущественных прав", слова "свободного обращения" заменить словами "внутреннего потребления", после слов "вне таможенной территории" дополнить словами "либо при ввозе товаров, перемещаемых через таможенную границу Российской Федерации без таможенного контроля и таможенного оформления,"; подпункт 1 после слов "товаров (работ, услуг)" дополнить словами ", а также имущественных прав"; в абзаце втором пункта 3 слова "в пункте 4" заменить словами "в пунктах 4 и 5"; в пункте 4: абзац первый после слов "товаров (работ, услуг)" дополнить словами ", имущественных прав"; абзац второй после слов "товары (работы, услуги)" дополнить словами ", имущественные права"; в абзаце втором пункта 5 слова "авансовых или иных платежей" заменить словами "оплаты, частичной оплаты", после слов "в случае" дополнить словами "изменения условий либо"; пункт 6 изложить в следующей редакции: "6. Вычетам подлежат суммы налога, предъявленные налогоплательщику подрядными организациями (заказчиками-застройщиками) при проведении ими капитального строительства, сборке (монтаже) основных средств, суммы налога, предъявленные налогоплательщику по товарам (работам, услугам), приобретенным им для выполнения строительно-монтажных работ, и суммы налога, предъявленные налогоплательщику при приобретении им объектов незавершенного капитального строительства. В случае реорганизации вычетам у правопреемника (правопреемников) подлежат суммы налога, предъявленные реорганизованной (реорганизуемой) организации по товарам (работам, услугам), приобретенным реорганизованной (реорганизуемой) организацией для выполнения строительно-монтажных работ для собственного потребления, принимаемые к вычету, но не принятые реорганизованной (реорганизуемой) организацией к вычету на момент завершения реорганизации. Вычетам подлежат суммы налога, исчисленные налогоплательщиками в соответствии с пунктом 1 статьи 166 настоящего Кодекса при выполнении строительно-монтажных работ для собственного потребления, связанных с имуществом, предназначенным для осуществления операций, облагаемых налогом в соответствии с настоящей главой, стоимость которого подлежит включению в расходы (в том числе через амортизационные отчисления) при исчислении налога на прибыль организаций. Суммы налога, предъявленные налогоплательщику при проведении подрядчиками капитального строительства объектов недвижимости (основных средств), при приобретении недвижимого имущества (за исключением воздушных, морских судов и судов внутреннего плавания, а также космических объектов), исчисленные налогоплательщиком при выполнении строительно-монтажных работ для собственного потребления, принятые к вычету в порядке, предусмотренном настоящей главой, подлежат восстановлению в случае, если указанные объекты недвижимости (основные средства) в дальнейшем используются для осуществления операций, указанных в пункте 2 статьи 170 настоящего Кодекса, за исключением основных средств, которые полностью самортизированы или с момента ввода которых в эксплуатацию у данного налогоплательщика прошло не менее 15 лет. (Абзац утратил силу - Федеральный закон от 24.11.2014 № 366-ФЗ) в пункте 8 слова "и уплаченные" исключить, слова "авансовых или иных платежей" заменить словами "оплаты, частичной оплаты"; дополнить пунктами 10 и 11 следующего содержания: "10. Вычетам подлежат суммы налога, исчисленные налогоплательщиком в случае отсутствия документов, предусмотренных статьей 165 настоящего Кодекса, по операциям реализации товаров (работ, услуг), указанных в пункте 1 статьи 164 настоящего Кодекса</w:t>
      </w:r>
    </w:p>
    <w:p>
      <w:r>
        <w:rPr>
          <w:b/>
        </w:rPr>
        <w:t xml:space="preserve">11. </w:t>
      </w:r>
      <w:r>
        <w:t>в статье 172: в пункте 1: абзац первый после слов "товаров (работ, услуг)" дополнить словами ", имущественных прав", после слов "документов, подтверждающих фактическую уплату сумм налога" дополнить словами "при ввозе товаров на таможенную территорию Российской Федерации"; в абзаце втором слова "и уплаченные им при приобретении товаров (работ, услуг)" заменить словами "при приобретении товаров (работ, услуг), имущественных прав на территории Российской Федерации", после слов "товаров (работ, услуг)" дополнить словами ", имущественных прав"; абзац третий после слов "основных средств" дополнить словами ", в том числе оборудования к установке,"; дополнить абзацем следующего содержания: "При приобретении за иностранную валюту товаров (работ, услуг), имущественных прав иностранная валюта пересчитывается в рубли по курсу Центрального банка Российской Федерации на дату принятия на учет товаров (работ, услуг), имущественных прав."; (Абзац утратил силу - Федеральный закон от 26.11.2008 № 224-ФЗ) пункт 3 изложить в следующей редакции: "3. Вычеты сумм налога, предусмотренных пунктами 1 - 8 статьи 171 настоящего Кодекса, в отношении операций по реализации товаров (работ, услуг), указанных в пункте 1 статьи 164 настоящего Кодекса, производятся в порядке, установленном настоящей статьей, на момент определения налоговой базы, установленный статьей 167 настоящего Кодекса. Вычеты сумм налога, указанных в пункте 10 статьи 171 настоящего Кодекса, производятся на дату, соответствующую моменту последующего исчисления налога по налоговой ставке 0 процентов в отношении операций по реализации товаров (работ, услуг), предусмотренных пунктом 1 статьи 164 настоящего Кодекса, при наличии на этот момент документов, предусмотренных статьей 165 настоящего Кодекса."; абзац первый пункта 5 изложить в следующей редакции: "5. Вычеты сумм налога, указанных в абзацах первом и втором пункта 6 статьи 171 настоящего Кодекса, производятся в порядке, установленном абзацами первым и вторым пункта 1 настоящей статьи."; в пункте 6 слова "после даты реализации" заменить словами "с даты отгрузки"; дополнить пунктами 7 и 8 следующего содержания: "7. При определении момента определения налоговой базы в порядке, предусмотренном пунктом 13 статьи 167 настоящего Кодекса, вычеты сумм налога осуществляются в момент определения налоговой базы</w:t>
      </w:r>
    </w:p>
    <w:p>
      <w:r>
        <w:rPr>
          <w:b/>
        </w:rPr>
        <w:t xml:space="preserve">8. </w:t>
      </w:r>
      <w:r>
        <w:t>в статье 173: в пункте 1: в абзаце первом: слова "за исключением" заменить словами "в том числе"; дополнить словами "и увеличенная на суммы налога, восстановленного в соответствии с настоящей главой"; в абзаце втором слова "подпунктах 1 - 8 пункта" заменить словом "пункте"; в пункте 2: абзац первый после слов "со статьей 166 настоящего Кодекса" дополнить словами "и увеличенную на суммы налога, восстановленного в соответствии с пунктом 3 статьи 170 настоящего Кодекса"; в пункте 4 слова ", за счет средств, подлежащих перечислению налогоплательщику или другим лицам, указанным налогоплательщиком" исключить</w:t>
      </w:r>
    </w:p>
    <w:p>
      <w:r>
        <w:rPr>
          <w:b/>
        </w:rPr>
        <w:t xml:space="preserve">8. </w:t>
      </w:r>
      <w:r>
        <w:t>(Утратил силу - Федеральный закон от 27.07.2006 № 137-ФЗ) 24) дополнить статьей 1741 следующего содержания: "Статья 1741. Особенности исчисления и уплаты в бюджет налога при осуществлении операций в соответствии с договором простого товарищества (договором о совместной деятельности) или договором доверительного управления имуществом на территории Российской Федерации 1. В целях настоящей главы ведение общего учета операций, подлежащих налогообложению в соответствии со статьей 146 настоящего Кодекса, возлагается на участника товарищества, которым являются российская организация либо индивидуальный предприниматель (далее в настоящей статье - участник товарищества). При совершении операций в соответствии с договором простого товарищества (договором о совместной деятельности) или договором доверительного управления имуществом на участника товарищества или доверительного управляющего возлагаются обязанности налогоплательщика, установленные настоящей главой</w:t>
      </w:r>
    </w:p>
    <w:p>
      <w:r>
        <w:rPr>
          <w:b/>
        </w:rPr>
        <w:t xml:space="preserve">3. </w:t>
      </w:r>
      <w:r>
        <w:t>в статье 176: в пункте 1 слова "подпунктами 1 - 2" заменить словами "подпунктами 1 - 3"; пункт 2 изложить в следующей редакции: "2. Возмещение производится не позднее чем через три месяца, считая со дня представления налогоплательщиком налоговой декларации. В течение указанного срока налоговый орган в течение двух месяцев производит проверку обоснованности сумм налога, заявленных к возмещению. По окончании проверки в течение семи дней налоговый орган принимает решение о возмещении путем зачета или возврата соответствующих сумм либо об отказе (полностью или частично) в возмещении. В случае, если налоговый орган принял решение об отказе (полностью или частично) в возмещении, он обязан представить налогоплательщику мотивированное заключение не позднее чем через 10 дней после дня вынесения указанного решения. В случае, если в течение установленного срока налоговый орган не вынес решение об отказе и (или) не представил налогоплательщику указанное заключение, он обязан принять решение о возмещении на сумму, по которой не вынесено решение об отказе, и уведомить налогоплательщика о принятом решении в течение 10 дней. В случае наличия у налогоплательщика недоимки и пени по налогу, недоимки и пени по иным налогам и сборам, а также задолженности по присужденным налоговым санкциям, подлежащим зачислению в тот же бюджет, из которого производится возврат, они подлежат зачету в первоочередном порядке по решению налогового органа. Налоговые органы производят указанный зачет самостоятельно и в течение 10 дней сообщают о нем налогоплательщику. В случае, если налоговый орган принял решение о возмещении, при наличии недоимки по налогу, образовавшейся в период между датой подачи декларации и датой возмещения соответствующих сумм и не превышающей сумму, подлежащую возмещению по решению налогового органа, пеня на сумму недоимки не начисляется. При отсутствии у налогоплательщика недоимки и пени по налогу, недоимки и пени по иным налогам и сборам, а также задолженности по присужденным налоговым санкциям, подлежащим зачислению в тот же бюджет, из которого производится возврат, суммы, подлежащие возмещению, засчитываются в счет текущих платежей по налогу и (или) иным налогам и сборам, подлежащим уплате в тот же бюджет, а также по налогам, уплачиваемым в связи с перемещением товаров через таможенную границу Российской Федерации и в связи с реализацией работ (услуг), непосредственно связанных с производством и (или) реализацией таких товаров, по согласованию с таможенными органами, либо подлежат возврату налогоплательщику по его заявлению. В случае, если налоговый орган принял решение о возврате сумм налога из соответствующего бюджета, не позднее следующего дня это решение направляется на исполнение в соответствующий орган Федерального казначейства. Возврат сумм осуществляется органами Федерального казначейства в течение семи дней после получения решения налогового органа. В случае, если такое решение не получено соответствующим органом Федерального казначейства по истечении семи дней, считая со дня направления налоговым органом, датой получения такого решения признается 8-й день, считая со дня направления такого решения налоговым органом. При нарушении сроков, установленных настоящим пунктом, на сумму, подлежащую возврату налогоплательщику, начисляются проценты исходя из ставки рефинансирования Центрального банка Российской Федерации."</w:t>
      </w:r>
    </w:p>
    <w:p>
      <w:r>
        <w:rPr>
          <w:b/>
        </w:rPr>
        <w:t>Статья 2</w:t>
      </w:r>
    </w:p>
    <w:p>
      <w:r>
        <w:rPr>
          <w:b/>
        </w:rPr>
        <w:t xml:space="preserve">1. </w:t>
      </w:r>
      <w:r>
        <w:t>По состоянию на 1 января 2006 года налогоплательщики налога на добавленную стоимость обязаны провести инвентаризацию дебиторской и кредиторской задолженностей по состоянию на 31 декабря 2005 года включительно. По результатам инвентаризации определяются дебиторская задолженность за реализованные, но не оплаченные товары (работы, услуги), имущественные права, операции по реализации (передаче) которых признаются объектами налогообложения в соответствии с главой 21 Налогового кодекса Российской Федерации, и кредиторская задолженность за неоплаченные товары (работы, услуги), имущественные права, принятые к учету до 1 января 2006 года, в составе которой имеются суммы налога на добавленную стоимость, предъявленные к оплате продавцами товаров (работ, услуг) и имущественных прав и подлежащие налоговому вычету в соответствии с главой 21 Налогового кодекса Российской Федерации</w:t>
      </w:r>
    </w:p>
    <w:p>
      <w:r>
        <w:rPr>
          <w:b/>
        </w:rPr>
        <w:t xml:space="preserve">2. </w:t>
      </w:r>
      <w:r>
        <w:t>Налогоплательщики налога на добавленную стоимость, определяющие до вступления в силу настоящего Федерального закона момент определения налоговой базы как день оплаты, включают в налоговую базу денежные средства, поступившие до 1 января 2008 года в счет погашения задолженности, указанной в части 1 настоящей статьи</w:t>
      </w:r>
    </w:p>
    <w:p>
      <w:r>
        <w:rPr>
          <w:b/>
        </w:rPr>
        <w:t xml:space="preserve">3. </w:t>
      </w:r>
      <w:r>
        <w:t>В целях настоящей статьи оплатой товаров (работ, услуг) признается прекращение встречного обязательства приобретателя указанных товаров (работ, услуг) перед налогоплательщиком, которое непосредственно связано с поставкой (передачей) этих товаров (выполнением работ, оказанием услуг), за исключением прекращения встречного обязательства путем выдачи покупателем-векселедателем собственного векселя</w:t>
      </w:r>
    </w:p>
    <w:p>
      <w:r>
        <w:rPr>
          <w:b/>
        </w:rPr>
        <w:t xml:space="preserve">4. </w:t>
      </w:r>
      <w:r>
        <w:t>Оплатой товаров (работ, услуг), в частности, признаются: поступление денежных средств на счета налогоплательщика либо его комиссионера, поверенного или агента в банке или в кассу налогоплательщика (комиссионера, поверенного или агента), прекращение обязательства зачетом, передача налогоплательщиком права требования третьему лицу на основании договора или в соответствии с законом</w:t>
      </w:r>
    </w:p>
    <w:p>
      <w:r>
        <w:rPr>
          <w:b/>
        </w:rPr>
        <w:t xml:space="preserve">5. </w:t>
      </w:r>
      <w:r>
        <w:t>В случае прекращения встречного обязательства покупателя товаров (работ, услуг) по оплате этих товаров (работ, услуг) путем передачи покупателем-векселедателем собственного векселя оплатой указанных товаров (работ, услуг) признается оплата покупателем-векселедателем (либо иным лицом) указанного векселя или передача налогоплательщиком указанного векселя по индоссаменту третьему лицу</w:t>
      </w:r>
    </w:p>
    <w:p>
      <w:r>
        <w:rPr>
          <w:b/>
        </w:rPr>
        <w:t xml:space="preserve">6. </w:t>
      </w:r>
      <w:r>
        <w:t>В случае неисполнения покупателем до истечения срока исковой давности по праву требования исполнения встречного обязательства, связанного с поставкой товара (выполнением работ, оказанием услуг), датой оплаты товаров (работ, услуг) признается наиболее ранняя из следующих дат: день истечения указанного срока исковой давности или день списания дебиторской задолженности</w:t>
      </w:r>
    </w:p>
    <w:p>
      <w:r>
        <w:rPr>
          <w:b/>
        </w:rPr>
        <w:t xml:space="preserve">7. </w:t>
      </w:r>
      <w:r>
        <w:t>Если до 1 января 2008 года дебиторская задолженность не была погашена, она подлежит включению налогоплательщиком в налоговую базу в первом налоговом периоде 2008 года</w:t>
      </w:r>
    </w:p>
    <w:p>
      <w:r>
        <w:rPr>
          <w:b/>
        </w:rPr>
        <w:t xml:space="preserve">8. </w:t>
      </w:r>
      <w:r>
        <w:t>Налогоплательщики налога на добавленную стоимость, указанные в части 2 настоящей статьи, по товарам (работам, услугам), включая основные средства и нематериальные активы, имущественным правам, принятым на учет до вступления в силу настоящего Федерального закона, производят налоговые вычеты, предусмотренные статьей 171 Налогового кодекса Российской Федерации, в порядке, установленном статьей 172 Налогового кодекса Российской Федерации, при наличии документов, подтверждающих фактическую уплату сумм налога на добавленную стоимость</w:t>
      </w:r>
    </w:p>
    <w:p>
      <w:r>
        <w:rPr>
          <w:b/>
        </w:rPr>
        <w:t xml:space="preserve">9. </w:t>
      </w:r>
      <w:r>
        <w:t>Если до 1 января 2008 года налогоплательщик не оплатил суммы налога, предъявленные ему продавцами товаров (работ, услуг), имущественных прав, которые были приняты им на учет до 1 января 2006 года, налоговые вычеты таких сумм налога производятся в первом налоговом периоде 2008 года</w:t>
      </w:r>
    </w:p>
    <w:p>
      <w:r>
        <w:rPr>
          <w:b/>
        </w:rPr>
        <w:t xml:space="preserve">10. </w:t>
      </w:r>
      <w:r>
        <w:t>Налогоплательщики налога на добавленную стоимость, определяющие до вступления в силу настоящего Федерального закона момент определения налоговой базы как день отгрузки, производят вычеты сумм налога, не оплаченных при приобретении товаров (работ, услуг), имущественных прав, которые были приняты ими к учету до 1 января 2006 года, в первом полугодии 2006 года равными долями</w:t>
      </w:r>
    </w:p>
    <w:p>
      <w:r>
        <w:rPr>
          <w:b/>
        </w:rPr>
        <w:t>Статья 3</w:t>
      </w:r>
    </w:p>
    <w:p>
      <w:r>
        <w:rPr>
          <w:b/>
        </w:rPr>
        <w:t xml:space="preserve">1. </w:t>
      </w:r>
      <w:r>
        <w:t>Суммы налога на добавленную стоимость, предъявленные налогоплательщику подрядными организациями (заказчиками-застройщиками) и уплаченные им при проведении капитального строительства, которые не были приняты к вычету до 1 января 2005 года, подлежат вычету по мере постановки на учет соответствующих объектов завершенного капитального строительства, используемых для осуществления операций, признаваемых объектами налогообложения, или вычету при реализации объекта незавершенного капитального строительства в порядке, установленном главой 21 Налогового кодекса Российской Федерации. (В редакции Федерального закона от 28.02.2006 № 28-ФЗ)</w:t>
      </w:r>
    </w:p>
    <w:p>
      <w:r>
        <w:rPr>
          <w:b/>
        </w:rPr>
        <w:t xml:space="preserve">2. </w:t>
      </w:r>
      <w:r>
        <w:t>Суммы налога на добавленную стоимость, предъявленные налогоплательщику с 1 января 2005 года до 1 января 2006 года подрядными организациями (заказчиками-застройщиками) и уплаченные им при проведении капитального строительства и не принятые к вычету в установленном порядке, подлежат вычетам в течение 2006 года равными долями по налоговым периодам. При этом в случае принятия объекта завершенного капитального строительства на учет в 2006 году или при реализации в 2006 году объекта незавершенного капитального строительства уплаченные суммы налога на добавленную стоимость, не принятые ранее к вычету в порядке, установленном настоящей частью, подлежат вычетам по мере принятия на учет объекта завершенного капитального строительства или при реализации объекта незавершенного капитального строительства. (В редакции Федерального закона от 28.02.2006 № 28-ФЗ)</w:t>
      </w:r>
    </w:p>
    <w:p>
      <w:r>
        <w:rPr>
          <w:b/>
        </w:rPr>
        <w:t xml:space="preserve">3. </w:t>
      </w:r>
      <w:r>
        <w:t>Суммы налога на добавленную стоимость, уплаченные по товарам (работам, услугам), приобретенным налогоплательщиком для выполнения строительно-монтажных работ для собственного потребления, которые не были приняты к вычету до 1 января 2005 года, подлежат вычетам по мере постановки на учет соответствующих объектов завершенного капитального строительства (основных средств), используемых для осуществления операций, признаваемых объектами налогообложения в соответствии с главой 21 Налогового кодекса Российской Федерации, или при реализации объектов незавершенного капитального строительства в порядке, установленном главой 21 Налогового кодекса Российской Федерации. (В редакции Федерального закона от 28.02.2006 № 28-ФЗ)</w:t>
      </w:r>
    </w:p>
    <w:p>
      <w:r>
        <w:rPr>
          <w:b/>
        </w:rPr>
        <w:t xml:space="preserve">4. </w:t>
      </w:r>
      <w:r>
        <w:t>Момент определения налоговой базы при выполнении строительно-монтажных работ для собственного потребления, выполненных до 1 января 2005 года, определяется после принятия на учет соответствующего объекта завершенного капитального строительства (основных средств)</w:t>
      </w:r>
    </w:p>
    <w:p>
      <w:r>
        <w:rPr>
          <w:b/>
        </w:rPr>
        <w:t xml:space="preserve">5. </w:t>
      </w:r>
      <w:r>
        <w:t>Суммы налога, исчисленные налогоплательщиком по строительно-монтажным работам для собственного потребления, выполненным до 1 января 2005 года, подлежат вычетам по мере постановки на учет соответствующих объектов завершенного капитального строительства, используемых для осуществления операций, признаваемых объектами налогообложения в соответствии с главой 21 Налогового кодекса Российской Федерации, с момента, указанного в абзаце втором пункта 2 статьи 259 Налогового кодекса Российской Федерации. Вычеты указанных сумм налога производятся после уплаты в бюджет налога в соответствии со статьей 173 Налогового кодекса Российской Федерации</w:t>
      </w:r>
    </w:p>
    <w:p>
      <w:r>
        <w:rPr>
          <w:b/>
        </w:rPr>
        <w:t xml:space="preserve">6. </w:t>
      </w:r>
      <w:r>
        <w:t>Суммы налога, не исчисленные налогоплательщиком по 31 декабря 2005 года (включительно) по строительно-монтажным работам для собственного потребления, выполненным с 1 января 2005 года, подлежат исчислению исходя из фактических расходов на объем работ, выполненных по 31 декабря 2005 года (включительно). Моментом определения налоговой базы является 31 декабря 2005 года. При исчислении суммы налога, подлежащей уплате в бюджет, вычетам подлежат суммы налога, предъявленные налогоплательщику и уплаченные им по товарам (работам, услугам), использованным при выполнении указанного объема работ. Вычеты сумм налога, исчисленных налогоплательщиком, производятся после уплаты в бюджет налога в соответствии со статьей 173 Налогового кодекса Российской Федерации</w:t>
      </w:r>
    </w:p>
    <w:p>
      <w:r>
        <w:rPr>
          <w:b/>
        </w:rPr>
        <w:t>Статья 4</w:t>
      </w:r>
    </w:p>
    <w:p>
      <w:r>
        <w:rPr>
          <w:b/>
        </w:rPr>
        <w:t xml:space="preserve">1. </w:t>
      </w:r>
      <w:r>
        <w:t>Признать утратившими силу со дня вступления в силу настоящего Федерального закона</w:t>
      </w:r>
    </w:p>
    <w:p>
      <w:r>
        <w:rPr>
          <w:b/>
        </w:rPr>
        <w:t xml:space="preserve">2. </w:t>
      </w:r>
      <w:r>
        <w:t>Признать утратившими силу с 1 января 2007 года</w:t>
      </w:r>
    </w:p>
    <w:p>
      <w:r>
        <w:rPr>
          <w:b/>
        </w:rPr>
        <w:t xml:space="preserve">1. </w:t>
      </w:r>
      <w:r>
        <w:t>абзацы третий - пятый пункта 18, подпункты 2, 3 и 5 пункта 23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rPr>
          <w:b/>
        </w:rPr>
        <w:t xml:space="preserve">1. </w:t>
      </w:r>
      <w:r>
        <w:t>абзацы одиннадцатый - тринадцатый пункта 3, абзац четвертый пункта 10, абзацы десятый, пятнадцатый - восемнадцатый пункта 15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2. </w:t>
      </w:r>
      <w:r>
        <w:t>пункт 6 статьи 164, абзац второй пункта 1, абзац третий пункта 2 статьи 173, пункты 3 и 4 статьи 176 части второй Налогового кодекса Российской Федерации (Собрание законодательства Российской Федерации, 2000, № 32, ст. 3340)</w:t>
      </w:r>
    </w:p>
    <w:p>
      <w:r>
        <w:rPr>
          <w:b/>
        </w:rPr>
        <w:t xml:space="preserve">2. </w:t>
      </w:r>
      <w:r>
        <w:t>подпункты 3 и 4 пункта 32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rPr>
          <w:b/>
        </w:rPr>
        <w:t xml:space="preserve">2. </w:t>
      </w:r>
      <w:r>
        <w:t>абзац седьмой пункта 21 и пункт 24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2. </w:t>
      </w:r>
      <w:r>
        <w:t>статью 1 (в части замены слов в пунктах 3 и 4 статьи 176) Федерального закона от 28 декабря 2004 года № 183-ФЗ "О внесении изменений в некоторые законодательные акты Российской Федерации в связи с образованием Федерального казначейства" (Собрание законодательства Российской Федерации, 2005, № 1, ст. 9)</w:t>
      </w:r>
    </w:p>
    <w:p>
      <w:r>
        <w:rPr>
          <w:b/>
        </w:rPr>
        <w:t>Статья 5</w:t>
      </w:r>
    </w:p>
    <w:p>
      <w:r>
        <w:rPr>
          <w:b/>
        </w:rPr>
        <w:t xml:space="preserve">1. </w:t>
      </w:r>
      <w:r>
        <w:t>Настоящий Федеральный закон вступает в силу с 1 января 2006 года, за исключением положений, указанных в части 2 настоящей статьи</w:t>
      </w:r>
    </w:p>
    <w:p>
      <w:r>
        <w:rPr>
          <w:b/>
        </w:rPr>
        <w:t xml:space="preserve">2. </w:t>
      </w:r>
      <w:r>
        <w:t>Абзацы пятый и шестой пункта 17, абзацы девятый - одиннадцатый пункта 21, абзац четвертый пункта 22, абзацы третий - четырнадцатый пункта 25 статьи 1 настоящего Федерального закона вступают в силу с 1 января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