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по совершенствованию административных процедур урегулирования споров</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2002, № 1, ст. 2; 2003, № 22, ст. 2066; № 23, ст. 2174; № 27, ст. 2700; № 28, ст. 2873; № 52, ст. 5037; 2004, № 27, ст. 2711; № 31, ст. 3231) следующие изменения: 1) в пункте 1 статьи 31: подпункт 9 после слов "взыскивать пени" дополнить словами "и штрафы"; в подпункте 11 слова "налогов и пени" заменить словами "налогов, пеней и штрафов"; 2) в пункте 1 статьи 45: абзац пятый изложить в следующей редакции: "Взыскание налога с организации и индивидуального предпринимателя производится в порядке, предусмотренном статьями 46 и 47 настоящего Кодекса. Взыскание налога с физического лица, не являющегося индивидуальным предпринимателем, производится в порядке, предусмотренном статьей 48 настоящего Кодекса."; в абзаце шестом слова "Взыскание налога с организации не может быть произведено в бесспорном порядке" заменить словами "Взыскание налога с организации и индивидуального предпринимателя производится в судебном порядке"; 3) статьи 46 - 48 изложить в следующей редакции: "Статья 46. Взыскание налога, сбора, а также пеней и штрафов за счет денежных средств, находящихся на счетах налогоплательщика (плательщика сборов) - организации, индивидуального предпринимателя или налогового агента - организации, индивидуального предпринимателя в банках 1. В случае неуплаты или неполной уплаты налога в установленный срок обязанность по уплате налога исполняется принудительно путем обращения взыскания на денежные средства налогоплательщика (налогового агента) - организации или индивидуального предпринимателя на счетах в банках.</w:t>
      </w:r>
    </w:p>
    <w:p>
      <w:r>
        <w:rPr>
          <w:b/>
        </w:rPr>
        <w:t xml:space="preserve">2. </w:t>
      </w:r>
      <w:r>
        <w:t>Взыскание налога производится по решению налогового органа (далее - решение о взыскании) путем направления в банк, в котором открыты счета налогоплательщика (налогового агента) - организации или индивидуального предпринимателя, инкассового поручения (распоряжения) на списание и перечисление в соответствующие бюджеты (внебюджетные фонды) необходимых денежных средств со счетов налогоплательщика (налогового агента) - организации или индивидуального предпринимателя</w:t>
      </w:r>
    </w:p>
    <w:p>
      <w:r>
        <w:rPr>
          <w:b/>
        </w:rPr>
        <w:t xml:space="preserve">3. </w:t>
      </w:r>
      <w:r>
        <w:t>Решение о взыскании принимается после истечения срока, установленного для исполнения обязанности по уплате налога, но не позднее 60 дней после истечения срока исполнения требования об уплате налога.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иском о взыскании с налогоплательщика (налогового агента) - организации или индивидуального предпринимателя причитающейся к уплате суммы налога. Решение о взыскании доводится до сведения налогоплательщика (налогового агента) - организации или индивидуального предпринимателя в срок не позднее пяти дней после вынесения решения о взыскании необходимых денежных средств</w:t>
      </w:r>
    </w:p>
    <w:p>
      <w:r>
        <w:rPr>
          <w:b/>
        </w:rPr>
        <w:t xml:space="preserve">4. </w:t>
      </w:r>
      <w:r>
        <w:t>Инкассовое поручение (распоряжение) на перечисление налога в соответствующий бюджет и (или) внебюджетный фонд направляется в банк, в котором открыты счета налогоплательщика (налогового агента) - организации или индивидуального предпринимателя, и подлежит безусловному исполнению банком в очередности, установленной гражданским законодательством Российской Федерации</w:t>
      </w:r>
    </w:p>
    <w:p>
      <w:r>
        <w:rPr>
          <w:b/>
        </w:rPr>
        <w:t xml:space="preserve">5. </w:t>
      </w:r>
      <w:r>
        <w:t>Инкассовое поручение (распоряжение)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сумму, подлежащую перечислению. Взыскание налога может производиться с рублевых расчетных (текущих) и (или) валютных счетов налогоплательщика (налогового агента) - организации или индивидуального предпринимателя, за исключением ссудных и бюджетных счетов. 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на дату продажи валюты. При взыскании средств, находящихся на валютных счетах, руководитель (его заместитель) налогового органа одновременно с инкассовым поручением направляет поручение банку на продажу не позднее следующего дня валюты налогоплательщика (налогового агента) - организации или индивидуального предпринимателя. Не производится взыскание налога с депозитного счета налогоплательщика или налогового агента, если не истек срок действия депозитного договора. При наличии указанного договора налоговый орган вправе дать банку поручение (распоряжение)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или налогового агента, если к этому времени не будет исполнено направленное в этот банк поручение (распоряжение) налогового органа на перечисление налога</w:t>
      </w:r>
    </w:p>
    <w:p>
      <w:r>
        <w:rPr>
          <w:b/>
        </w:rPr>
        <w:t xml:space="preserve">6. </w:t>
      </w:r>
      <w:r>
        <w:t>Инкассовое поручение (распоряжение)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(распоряжения), если взыскание налога производится с рублевых счетов, и не позднее двух операционных дней, если взыскание налога производится с валютных счетов, поскольку это не нарушает порядок очередности платежей, установленный гражданским законодательством Российской Федерации.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в день получения банком инкассового поручения (распоряжения) налогового органа на перечисление налога указанное поручение исполняется по мере поступления денежных средств на эти счета не позднее одного операционного дня со дня, следующего за днем каждого такого поступления на рублевые счета, и не позднее двух операционных дней со дня, следующего за днем каждого такого поступления на валютные счета, поскольку это не нарушает порядок очередности платежей, установленный гражданским законодательством Российской Федерации</w:t>
      </w:r>
    </w:p>
    <w:p>
      <w:r>
        <w:rPr>
          <w:b/>
        </w:rPr>
        <w:t xml:space="preserve">7. </w:t>
      </w:r>
      <w:r>
        <w:t>При недостаточности или отсутствии денежных средств на счетах налогоплательщика (налогового агента) - организации или индивидуального предпринимателя или отсутствии информации о счетах налогоплательщика (налогового агента) - организации или индивидуального предпринимателя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статьей 47 настоящего Кодекса</w:t>
      </w:r>
    </w:p>
    <w:p>
      <w:r>
        <w:rPr>
          <w:b/>
        </w:rPr>
        <w:t xml:space="preserve">8. </w:t>
      </w:r>
      <w:r>
        <w:t>При взыскании налога налоговым органом может быть применено в порядке и на условиях, которые установлены статьей 76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w:t>
      </w:r>
    </w:p>
    <w:p>
      <w:r>
        <w:rPr>
          <w:b/>
        </w:rPr>
        <w:t xml:space="preserve">9. </w:t>
      </w:r>
      <w:r>
        <w:t>Положения настоящей статьи применяются также при взыскании пеней за несвоевременную уплату налога и штрафов в случаях, предусмотренных настоящим Кодексом</w:t>
      </w:r>
    </w:p>
    <w:p>
      <w:r>
        <w:rPr>
          <w:b/>
        </w:rPr>
        <w:t xml:space="preserve">10. </w:t>
      </w:r>
      <w:r>
        <w:t>Положения настоящей статьи применяются также при взыскании сбора</w:t>
      </w:r>
    </w:p>
    <w:p>
      <w:r>
        <w:rPr>
          <w:b/>
        </w:rPr>
        <w:t>Статья 47. Взыскание налога, сбора, а также пеней и штрафов за счет иного имущества налогоплательщика (налогового агента) - организации, индивидуального предпринимателя</w:t>
      </w:r>
    </w:p>
    <w:p>
      <w:r>
        <w:rPr>
          <w:b/>
        </w:rPr>
        <w:t xml:space="preserve">1. </w:t>
      </w:r>
      <w:r>
        <w:t>В случае, предусмотренном пунктом 7 статьи 46 настоящего Кодекса, налоговый орган вправе взыскать налог за счет имущества,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требовании об уплате налога, и с учетом сумм, в отношении которых произведено взыскание в соответствии со статьей 46 настоящего Кодекса. Взыскание налога за счет имущества налогоплательщика (налогового агента) - организации или индивидуального предпринимателя производится по решению руководителя (его заместителя) налогового органа путем направления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Федеральным законом "Об исполнительном производстве", с учетом особенностей, предусмотренных настоящей статьей</w:t>
      </w:r>
    </w:p>
    <w:p>
      <w:r>
        <w:rPr>
          <w:b/>
        </w:rPr>
        <w:t xml:space="preserve">2. </w:t>
      </w:r>
      <w:r>
        <w:t>Постановление о взыскании налога за счет имущества налогоплательщика (налогового агента) - организации или индивидуального предпринимателя должно содержать</w:t>
      </w:r>
    </w:p>
    <w:p>
      <w:r>
        <w:rPr>
          <w:b/>
        </w:rPr>
        <w:t xml:space="preserve">3. </w:t>
      </w:r>
      <w:r>
        <w:t>Постановление о взыскании налога подписывается руководителем (его заместителем) налогового органа и заверяется гербовой печатью налогового органа</w:t>
      </w:r>
    </w:p>
    <w:p>
      <w:r>
        <w:rPr>
          <w:b/>
        </w:rPr>
        <w:t xml:space="preserve">4. </w:t>
      </w:r>
      <w:r>
        <w:t>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
        <w:rPr>
          <w:b/>
        </w:rPr>
        <w:t xml:space="preserve">5. </w:t>
      </w:r>
      <w:r>
        <w:t>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
        <w:rPr>
          <w:b/>
        </w:rPr>
        <w:t xml:space="preserve">6. </w:t>
      </w:r>
      <w:r>
        <w:t>В случае взыскания налога за счет имущества, не являющегося денежными средствами,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
        <w:rPr>
          <w:b/>
        </w:rPr>
        <w:t xml:space="preserve">7. </w:t>
      </w:r>
      <w:r>
        <w:t>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предпринимателя</w:t>
      </w:r>
    </w:p>
    <w:p>
      <w:r>
        <w:rPr>
          <w:b/>
        </w:rPr>
        <w:t xml:space="preserve">8. </w:t>
      </w:r>
      <w:r>
        <w:t>Положения, предусмотренные настоящей статьей, применяются также при взыскании пеней за несвоевременную уплату налога, а также штрафов в случаях, предусмотренных настоящим Кодексом</w:t>
      </w:r>
    </w:p>
    <w:p>
      <w:r>
        <w:rPr>
          <w:b/>
        </w:rPr>
        <w:t xml:space="preserve">9. </w:t>
      </w:r>
      <w:r>
        <w:t>Положения настоящей статьи применяются также при взыскании сбора за счет имущества плательщика сбора - организации или индивидуального предпринимателя</w:t>
      </w:r>
    </w:p>
    <w:p>
      <w:r>
        <w:rPr>
          <w:b/>
        </w:rPr>
        <w:t xml:space="preserve">10. </w:t>
      </w:r>
      <w:r>
        <w:t>Положения, предусмотренные настоящей статьей, применяются также при взыскании налогов таможенными органами с учетом положений, установленных Таможенным кодексом Российской Федерации</w:t>
      </w:r>
    </w:p>
    <w:p>
      <w:r>
        <w:rPr>
          <w:b/>
        </w:rPr>
        <w:t xml:space="preserve">2. </w:t>
      </w:r>
      <w:r>
        <w:t>фамилию, имя, отчество должностного лица и наименование налогового органа, выдавшего указанное постановление</w:t>
      </w:r>
    </w:p>
    <w:p>
      <w:r>
        <w:rPr>
          <w:b/>
        </w:rPr>
        <w:t xml:space="preserve">2. </w:t>
      </w:r>
      <w:r>
        <w:t>дату принятия и номер решения руководителя (его заместителя) налогового органа о взыскании налога за счет имущества налогоплательщика или налогового агента</w:t>
      </w:r>
    </w:p>
    <w:p>
      <w:r>
        <w:rPr>
          <w:b/>
        </w:rPr>
        <w:t xml:space="preserve">2. </w:t>
      </w:r>
      <w:r>
        <w:t>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
        <w:rPr>
          <w:b/>
        </w:rPr>
        <w:t xml:space="preserve">2. </w:t>
      </w:r>
      <w:r>
        <w:t>резолютивную часть решения руководителя (его заместителя) налогового органа о взыскании налога за счет имущества налогоплательщика (налогового агента) - организации или индивидуального предпринимателя; (Абзац утратил силу - Федеральный закон от 29.06.2012 № 97-ФЗ) 6) дату выдачи указанного постановления</w:t>
      </w:r>
    </w:p>
    <w:p>
      <w:r>
        <w:rPr>
          <w:b/>
        </w:rPr>
        <w:t xml:space="preserve">5. </w:t>
      </w:r>
      <w:r>
        <w:t>наличных денежных средств</w:t>
      </w:r>
    </w:p>
    <w:p>
      <w:r>
        <w:rPr>
          <w:b/>
        </w:rPr>
        <w:t xml:space="preserve">5. </w:t>
      </w:r>
      <w: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
        <w:rPr>
          <w:b/>
        </w:rPr>
        <w:t xml:space="preserve">5. </w:t>
      </w:r>
      <w: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
        <w:rPr>
          <w:b/>
        </w:rPr>
        <w:t xml:space="preserve">5. </w:t>
      </w:r>
      <w: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
        <w:rPr>
          <w:b/>
        </w:rPr>
        <w:t xml:space="preserve">5.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
        <w:rPr>
          <w:b/>
        </w:rPr>
        <w:t xml:space="preserve">5. </w:t>
      </w:r>
      <w:r>
        <w:t>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r>
        <w:rPr>
          <w:b/>
        </w:rPr>
        <w:t>Статья 48. Взыскание налога, сбора, пеней и штрафов за счет имущества налогоплательщика (плательщика сборов) - физического лица, не являющегося индивидуальным предпринимателем</w:t>
      </w:r>
    </w:p>
    <w:p>
      <w:r>
        <w:rPr>
          <w:b/>
        </w:rPr>
        <w:t xml:space="preserve">1. </w:t>
      </w:r>
      <w:r>
        <w:t>В случае неисполнения налогоплательщиком - физическим лицом, не являющимся индивидуальным предпринимателем, в установленный срок обязанности по уплате налога налоговый орган (таможенный орган) вправе обратиться в суд с иском о взыскании налога за счет имущества, в том числе денежных средств на счетах в банке и наличных денежных средств, данного налогоплательщика - физического лица, не являющегося индивидуальным предпринимателем, в пределах сумм, указанных в требовании об уплате налога</w:t>
      </w:r>
    </w:p>
    <w:p>
      <w:r>
        <w:rPr>
          <w:b/>
        </w:rPr>
        <w:t xml:space="preserve">2. </w:t>
      </w:r>
      <w:r>
        <w:t>Исковое заявление о взыскании налога за счет имущества налогоплательщика - физического лица, не являющегося индивидуальным предпринимателем, может быть подано в суд общей юрисдикции налоговым органом (таможенным органом) в течение шести месяцев после истечения срока исполнения требования об уплате налога</w:t>
      </w:r>
    </w:p>
    <w:p>
      <w:r>
        <w:rPr>
          <w:b/>
        </w:rPr>
        <w:t xml:space="preserve">3. </w:t>
      </w:r>
      <w:r>
        <w:t>К исковому заявлению о взыскании налога за счет имущества налогоплательщика - физического лица, не являющегося индивидуальным предпринимателем, может прилагаться ходатайство налогового органа (таможенного органа) о наложении ареста на имущество ответчика в порядке обеспечения искового требования</w:t>
      </w:r>
    </w:p>
    <w:p>
      <w:r>
        <w:rPr>
          <w:b/>
        </w:rPr>
        <w:t xml:space="preserve">4. </w:t>
      </w:r>
      <w:r>
        <w:t>Рассмотрение дел по искам о взыскании налога за счет имущества налогоплательщика - физического лица, не являющегося индивидуальным предпринимателем, производится в соответствии с гражданским процессуальным законодательством Российской Федерации</w:t>
      </w:r>
    </w:p>
    <w:p>
      <w:r>
        <w:rPr>
          <w:b/>
        </w:rPr>
        <w:t xml:space="preserve">5. </w:t>
      </w:r>
      <w:r>
        <w:t>Взыскание налога за счет имущества налогоплательщика - физического лица, не являющегося индивидуальным предпринимателем, на основании вступившего в законную силу решения суда производится в соответствии с Федеральным законом "Об исполнительном производстве" с учетом особенностей, предусмотренных настоящей статьей</w:t>
      </w:r>
    </w:p>
    <w:p>
      <w:r>
        <w:rPr>
          <w:b/>
        </w:rPr>
        <w:t xml:space="preserve">6. </w:t>
      </w:r>
      <w:r>
        <w:t>Взыскание налога за счет имущества налогоплательщика - физического лица, не являющегося индивидуальным предпринимателем, производится последовательно в отношении</w:t>
      </w:r>
    </w:p>
    <w:p>
      <w:r>
        <w:rPr>
          <w:b/>
        </w:rPr>
        <w:t xml:space="preserve">7. </w:t>
      </w:r>
      <w:r>
        <w:t>В случае взыскания налога за счет имущества, не являющегося денежными средствами, налогоплательщика - физического лица, не являющегося индивидуальным предпринимателем, обязанность по уплате налога считается исполненной с момента его реализации и погашения задолженности за счет вырученных сумм. С момента наложения ареста на имущество и до перечисления вырученных сумм в соответствующие бюджеты (внебюджетные фонды) пени за несвоевременное перечисление налогов не начисляются</w:t>
      </w:r>
    </w:p>
    <w:p>
      <w:r>
        <w:rPr>
          <w:b/>
        </w:rPr>
        <w:t xml:space="preserve">8. </w:t>
      </w:r>
      <w:r>
        <w:t>Должностные лица налоговых органов (таможенных органов) не вправе приобретать имущество налогоплательщика - физического лица, не являющегося индивидуальным предпринимателем, реализуемое в порядке исполнения решения суда о взыскании налога за счет имущества налогоплательщика - физического лица, не являющегося индивидуальным предпринимателем</w:t>
      </w:r>
    </w:p>
    <w:p>
      <w:r>
        <w:rPr>
          <w:b/>
        </w:rPr>
        <w:t xml:space="preserve">9. </w:t>
      </w:r>
      <w:r>
        <w:t>Положения настоящей статьи применяются также при взыскании сбора за счет имущества плательщика сбора</w:t>
      </w:r>
    </w:p>
    <w:p>
      <w:r>
        <w:rPr>
          <w:b/>
        </w:rPr>
        <w:t xml:space="preserve">10. </w:t>
      </w:r>
      <w:r>
        <w:t>Положения настоящей статьи применяются также при взыскании пеней за несвоевременную уплату налога и сбора и штрафов.";</w:t>
      </w:r>
    </w:p>
    <w:p>
      <w:r>
        <w:rPr>
          <w:b/>
        </w:rPr>
        <w:t xml:space="preserve">6. </w:t>
      </w:r>
      <w:r>
        <w:t>денежных средств на счетах в банке</w:t>
      </w:r>
    </w:p>
    <w:p>
      <w:r>
        <w:rPr>
          <w:b/>
        </w:rPr>
        <w:t xml:space="preserve">6. </w:t>
      </w:r>
      <w:r>
        <w:t>наличных денежных средств</w:t>
      </w:r>
    </w:p>
    <w:p>
      <w:r>
        <w:rPr>
          <w:b/>
        </w:rPr>
        <w:t xml:space="preserve">6.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
        <w:rPr>
          <w:b/>
        </w:rPr>
        <w:t xml:space="preserve">6. </w:t>
      </w:r>
      <w:r>
        <w:t>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p>
    <w:p>
      <w:r>
        <w:rPr>
          <w:b/>
        </w:rPr>
        <w:t xml:space="preserve">10. </w:t>
      </w:r>
      <w:r>
        <w:t>в абзаце втором пункта 4 статьи 60 слова "в судебном порядке" заменить словами "в порядке, предусмотренном статьей 47 настоящего Кодекса"</w:t>
      </w:r>
    </w:p>
    <w:p>
      <w:r>
        <w:rPr>
          <w:b/>
        </w:rPr>
        <w:t xml:space="preserve">10. </w:t>
      </w:r>
      <w:r>
        <w:t>в пункте 4 статьи 74 слова "своих обязанностей" заменить словами "взятых на себя обязательств"</w:t>
      </w:r>
    </w:p>
    <w:p>
      <w:r>
        <w:rPr>
          <w:b/>
        </w:rPr>
        <w:t xml:space="preserve">10. </w:t>
      </w:r>
      <w:r>
        <w:t>абзац второй пункта 6 статьи 75 изложить в следующей редакции: "Принудительное взыскание пеней с организаций и индивидуальных предпринимателей производится в порядке, предусмотренном статьями 46 и 47 настоящего Кодекса, а с физических лиц, не являющихся индивидуальными предпринимателями, - в порядке, предусмотренном статьей 48 настоящего Кодекса."</w:t>
      </w:r>
    </w:p>
    <w:p>
      <w:r>
        <w:rPr>
          <w:b/>
        </w:rPr>
        <w:t xml:space="preserve">10. </w:t>
      </w:r>
      <w:r>
        <w:t>пункт 3 статьи 101 дополнить предложением следующего содержания: "В решении о привлечении к ответственности за совершение налогового правонарушения указываются срок, в течение которого лицо, привлекаемое к ответственности за совершение налогового правонарушения, вправе обжаловать указанное решение в вышестоящий налоговый орган (вышестоящему должностному лицу) или в суд, арбитражный суд, порядок обжалования решения о привлечении к ответственности за совершение налогового правонарушения в вышестоящий налоговый орган (вышестоящему должностному лицу), а также наименование органа, его местонахождение, другие необходимые сведения."</w:t>
      </w:r>
    </w:p>
    <w:p>
      <w:r>
        <w:rPr>
          <w:b/>
        </w:rPr>
        <w:t xml:space="preserve">10. </w:t>
      </w:r>
      <w:r>
        <w:t>(Утратил силу - Федеральный закон от 27.07.2006 № 137-ФЗ) 9) (Утратил силу - Федеральный закон от 27.07.2006 № 137-ФЗ) 10) в пункте 6 статьи 108 слова "и установлена вступившим в законную силу решением суда" исключить</w:t>
      </w:r>
    </w:p>
    <w:p>
      <w:r>
        <w:rPr>
          <w:b/>
        </w:rPr>
        <w:t xml:space="preserve">10. </w:t>
      </w:r>
      <w:r>
        <w:t>подпункт 3 пункта 1 и пункт 4 статьи 112 после слова "судом" дополнить словами "или налоговым органом, рассматривающим дело,"</w:t>
      </w:r>
    </w:p>
    <w:p>
      <w:r>
        <w:rPr>
          <w:b/>
        </w:rPr>
        <w:t xml:space="preserve">10. </w:t>
      </w:r>
      <w:r>
        <w:t>(Утратил силу - Федеральный закон от 27.07.2006 № 137-ФЗ)</w:t>
      </w:r>
    </w:p>
    <w:p>
      <w:r>
        <w:rPr>
          <w:b/>
        </w:rPr>
        <w:t>Статья 2</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2026; 2003, № 1, ст. 2, 13; 2004, № 27, ст. 2711; № 30, ст. 3088; № 49, ст. 4856) следующие изменения: 1) (Утратил силу - Федеральный закон от 24.07.2009 № 213-ФЗ) 2) (Утратил силу - Федеральный закон от 24.07.2009 № 213-ФЗ) 3) статью 31 изложить в следующей редакции: "Статья 31. Рассмотрение и разрешение споров по вопросам обязательного пенсионного страхования 1. Письменное заявление страхователя или застрахованного лица по спорным вопросам, возникающим в сфере обязательного пенсионного страхования, рассматривается органом страховщика в течение одного месяца со дня получения указанного заявления. О принятом решении орган страховщика сообщает заявителю в письменной форме в течение пяти рабочих дней после рассмотрения такого заявления.</w:t>
      </w:r>
    </w:p>
    <w:p>
      <w:r>
        <w:rPr>
          <w:b/>
        </w:rPr>
        <w:t xml:space="preserve">2. </w:t>
      </w:r>
      <w:r>
        <w:t>В случае несогласия страхователя или застрахованного лица с принятым органом страховщика решением спор подлежит разрешению в вышестоящем органе страховщика или в суде в порядке, установленном законодательством Российской Федерации</w:t>
      </w:r>
    </w:p>
    <w:p>
      <w:r>
        <w:rPr>
          <w:b/>
        </w:rPr>
        <w:t xml:space="preserve">3. </w:t>
      </w:r>
      <w:r>
        <w:t>Должностные лица, допустившие нарушения в сфере обязательного пенсионного страхования, несут ответственность в соответствии с законодательством Российской Федерации."</w:t>
      </w:r>
    </w:p>
    <w:p>
      <w:r>
        <w:rPr>
          <w:b/>
        </w:rPr>
        <w:t>Статья 3</w:t>
      </w:r>
    </w:p>
    <w:p>
      <w:r>
        <w:rPr>
          <w:b/>
        </w:rPr>
        <w:t xml:space="preserve">1. </w:t>
      </w:r>
      <w:r>
        <w:t>Настоящий Федеральный закон вступает в силу с 1 января 2006 года, но не ранее чем по истечении одного месяца со дня его официального опубликования</w:t>
      </w:r>
    </w:p>
    <w:p>
      <w:r>
        <w:rPr>
          <w:b/>
        </w:rPr>
        <w:t xml:space="preserve">2. </w:t>
      </w:r>
      <w:r>
        <w:t>Установить, что поданные в соответствии с главой 26 Арбитражного процессуального кодекса Российской Федерации и не рассмотренные арбитражным судом до дня вступления в силу настоящего Федерального закона заявления о взыскании обязательных платежей и сумм санкций, которые на основании настоящего Федерального закона могут взыскиваться по решению налогового органа, территориального органа Пенсионного фонда Российской Федерации, подлежат рассмотрению в соответствии с Арбитражным процессуальным кодексом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