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таможенном тарифе"</w:t>
      </w:r>
    </w:p>
    <w:p>
      <w:r>
        <w:rPr>
          <w:b/>
        </w:rPr>
        <w:t>Статья 1</w:t>
      </w:r>
    </w:p>
    <w:p>
      <w:r>
        <w:t>Внести в Закон Российской Федерации от 21 мая 1993 года № 5003-I "О таможенном тарифе" (Ведомости Съезда народных депутатов Российской Федерации и Верховного Совета Российской Федерации, 1993, № 23, ст. 821; Собрание законодательства Российской Федерации, 2004, № 27, ст. 2711) следующие изменения: 1) статью 5 изложить в следующей редакции: "Статья 5. Основные понятия, используемые в настоящем Законе 1. Для целей настоящего Закона основные понятия используются в следующих значениях: 1) пошлина - таможенная пошлина, а также иные пошлины, предусмотренные настоящим Законом. При этом таможенная пошлина - обязательный платеж в федеральный бюджет, взимаемый таможенными органами при ввозе товаров на таможенную территорию Российской Федерации или вывозе товаров с этой территории, а также в иных случаях, установленных таможенным законодательством Российской Федерации, в целях таможенно-тарифного регулирования внешнеторговой деятельности в экономических интересах Российской Федерации. К таможенным пошлинам относятся ввозная таможенная пошлина, включая сезонные пошлины, и вывозная таможенная пошлина;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 (Абзац утратил силу - Федеральный закон от 06.12.2011 № 409-ФЗ)</w:t>
      </w:r>
    </w:p>
    <w:p>
      <w:r>
        <w:rPr>
          <w:b/>
        </w:rPr>
        <w:t xml:space="preserve">3. </w:t>
      </w:r>
      <w:r>
        <w:t>Иные понятия используются в настоящем Законе в значениях, определенных таможенным законодательством Российской Федерации, законодательством Российской Федерации о налогах и сборах, гражданским законодательством Российской Федерации, законодательством Российской Федерации об административных правонарушениях, иным законодательством Российской Федерации.";</w:t>
      </w:r>
    </w:p>
    <w:p>
      <w:r>
        <w:rPr>
          <w:b/>
        </w:rPr>
        <w:t xml:space="preserve">2. </w:t>
      </w:r>
      <w:r>
        <w:t>Правительство Российской Федерации устанавливает: (Абзац утратил силу - Федеральный закон от 06.12.2011 № 409-ФЗ) 2) порядок определения таможенной стоимости ввозимых товаров в случаях их повреждения вследствие аварии или действия непреодолимой силы, а также в случаях незаконного перемещения ввезенных товаров через таможенную границу Российской Федерации. (Абзац утратил силу - Федеральный закон от 06.12.2011 № 409-ФЗ) 7) (Утратил силу - Федеральный закон от 06.12.2011 № 409-ФЗ) 8) статьи 15 - 17 признать утратившими силу;</w:t>
      </w:r>
    </w:p>
    <w:p>
      <w:r>
        <w:rPr>
          <w:b/>
        </w:rPr>
        <w:t xml:space="preserve">3. </w:t>
      </w:r>
      <w:r>
        <w:t>(Утратил силу - Федеральный закон от 06.12.2011 № 409-ФЗ) 3) статьи 8 - 11 признать утратившими силу</w:t>
      </w:r>
    </w:p>
    <w:p>
      <w:r>
        <w:rPr>
          <w:b/>
        </w:rPr>
        <w:t xml:space="preserve">3. </w:t>
      </w:r>
      <w:r>
        <w:t>наименование раздела III изложить в следующей редакции: "РАЗДЕЛ III. ТАМОЖЕННАЯ СТОИМОСТЬ ТОВАРОВ"</w:t>
      </w:r>
    </w:p>
    <w:p>
      <w:r>
        <w:rPr>
          <w:b/>
        </w:rPr>
        <w:t xml:space="preserve">3. </w:t>
      </w:r>
      <w:r>
        <w:t>(Утратил силу - Федеральный закон от 06.12.2011 № 409-ФЗ) 6) статью 13 изложить в следующей редакции: "Статья 13. Дополнительные положения, относящиеся к таможенной стоимости ввозимых товаров (Абзац утратил силу - Федеральный закон от 06.12.2011 № 409-ФЗ) (Абзац утратил силу - Федеральный закон от 06.12.2011 № 409-ФЗ)</w:t>
      </w:r>
    </w:p>
    <w:p>
      <w:r>
        <w:rPr>
          <w:b/>
        </w:rPr>
        <w:t xml:space="preserve">2. </w:t>
      </w:r>
      <w:r>
        <w:t>(Утратил силу - Федеральный закон от 06.12.2011 № 409-ФЗ) 10) статью 18 признать утратившей силу</w:t>
      </w:r>
    </w:p>
    <w:p>
      <w:r>
        <w:rPr>
          <w:b/>
        </w:rPr>
        <w:t xml:space="preserve">2. </w:t>
      </w:r>
      <w:r>
        <w:t>(Утратил силу - Федеральный закон от 06.12.2011 № 409-ФЗ) 12) (Утратил силу - Федеральный закон от 06.12.2011 № 409-ФЗ) 13) (Утратил силу - Федеральный закон от 06.12.2011 № 409-ФЗ) 14) (Утратил силу - Федеральный закон от 06.12.2011 № 409-ФЗ) 15) (Утратил силу - Федеральный закон от 06.12.2011 № 409-ФЗ) 16) (Утратил силу - Федеральный закон от 06.12.2011 № 409-ФЗ) 17) (Утратил силу - Федеральный закон от 06.12.2011 № 409-ФЗ) 18) раздел V признать утратившим силу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июля 2006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