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внесении изменения в статью 241 части второй Налогового кодекса Российской Федерации</w:t>
      </w:r>
    </w:p>
    <w:p>
      <w:r>
        <w:rPr>
          <w:b/>
        </w:rPr>
        <w:t>Статья 1</w:t>
      </w:r>
    </w:p>
    <w:p>
      <w:r>
        <w:t>Внести в пункт 1 статьи 241 части второй Налогового кодекса Российской Федерации (Собрание законодательства Российской Федерации, 2000, N 32, ст. 3340; 2001, N 1, ст. 18; 2002, N 1, ст. 4; N 22, ст. 2026; 2004, N 27, ст. 2711; N 30, ст. 3088; 2005, N 30, ст. 3128) изменение, изложив его в следующей редакции: "1. Для налогоплательщиков, указанных в подпункте 1 пункта 1 статьи 235 настоящего Кодекса, за исключением выступающих в качестве работодателей налогоплательщиков - организаций и индивидуальных предпринимателей, имеющих статус резидента технико-внедренческой особой экономической зоны и производящих выплаты физическим лицам, работающим на территории технико-внедренческой особой экономической зоны, сельскохозяйственных товаропроизводителей, организаций народных художественных промыслов и родовых, семейных общин коренных малочисленных народов Севера, занимающихся традиционными отраслями хозяйствования, применяются следующие налоговые ставки: ------------------------------------------------------------------- Налоговая |Федеральный| Фонд |Фонды обязательного | Итого база на | бюджет | социаль- | медицинского | каждое | | ного | страхования | физическое | | страхо- +----------------------| лицо | | вания |Федераль- | Террито- | нарастающим| |Российской| ный фонд | риальные | итогом с | |Федерации |обязатель-| фонды | начала года| | | ного ме- |обязатель- | | | |дицинского| ного ме- | | | | страхо- |дицинского | | | | вания |страхования| -----------+-----------+----------+----------+-----------+--------- 1 | 2 | 3 | 4 | 5 | 6 ------------------------------------------------------------------- До 280 000 20,0 2,9 1,1 2,0 26,0 рублей про- про- про- про- про- цента цента цента цента цента От 280 001 56 000 8 120 3 080 5 600 72 800 рубля до рублей + рублей + рублей + рублей + рублей + 600 000 7,9 про- 1,0 про- 0,6 про- 0,5 про- 10,0 про- рублей цента с цента с цента с цента с цента с суммы, суммы, суммы, суммы, суммы, превы- превы- превы- превы- превы- шающей шающей шающей шающей шающей 280 000 280 000 280 000 280 000 280 000 рублей рублей рублей рублей рублей Свыше 81 280 11 320 5 000 7 200 104 800 600 000 рублей + рублей рублей рублей рублей + рублей 2,0 про- 2,0 про- цента с цента с суммы, суммы, превы- превы- шающей шающей 600 000 600 000 рублей рублей. Для налогоплательщиков - сельскохозяйственных товаропроизводителей, организаций народных художественных промыслов и родовых, семейных общин коренных малочисленных народов Севера, занимающихся традиционными отраслями хозяйствования, применяются следующие налоговые ставки: ------------------------------------------------------------------- Налоговая |Федеральный| Фонд |Фонды обязательного | Итого база на | бюджет | социаль- | медицинского | каждое | | ного | страхования | физическое | | страхо- +----------------------| лицо | | вания |Федераль- | Террито- | нарастающим| |Российской| ный фонд | риальные | итогом с | |Федерации |обязатель-| фонды | начала года| | | ного ме- |обязатель- | | | |дицинского| ного ме- | | | | страхо- |дицинского | | | | вания |страхования| -----------+-----------+----------+----------+-----------+--------- 1 | 2 | 3 | 4 | 5 | 6 ------------------------------------------------------------------- До 280 000 15,8 1,9 1,1 1,2 20,0 рублей процента процента процента процента процента От 44 240 5 320 3 080 3 360 56 000 280 001 рублей + рублей + рублей + рублей + рублей + рубля до 7,9 про- 0,9 про- 0,6 про- 0,6 про- 10,0 про- 600 000 цента с цента с цента с цента с цента с рублей суммы, суммы, суммы, суммы, суммы, превы- превы- превы- превы- превы- шающей шающей шающей шающей шающей 280 000 280 000 280 000 280 000 280 000 рублей рублей рублей рублей рублей Свыше 69 520 8 200 5 000 5 280 88 000 600 000 рублей + рублей рублей рублей рублей + рублей 2,0 про- 2,0 про- цента с цента с суммы, суммы, превы- превы- шающей шающей 600 000 600 000 рублей рублей. Для налогоплательщиков - организаций и индивидуальных предпринимателей, имеющих статус резидента технико-внедренческой особой экономической зоны и производящих выплаты физическим лицам, работающим на территории технико-внедренческой особой экономической зоны, применяются следующие ставки: ------------------------------------------------------------------- Налоговая база на | Федеральный бюджет | Итого каждое физическое | | лицо нарастающим | | итогом с начала | | года | | ------------------------------------------------------------------- До 280 000 рублей 14,0 процента 14,0 процента От 280 001 рубля до 39 200 рублей + 39 200 рублей + 600 000 рублей 5,6 процента с суммы, 5,6 процента с суммы, превышающей 280 000 превышающей 280 000 рублей рублей Свыше 600 000 57 120 рублей + 57 120 рублей + рублей 2,0 процента с суммы, 2,0 процента с суммы, превышающей 600 000 превышающей 600 000 рублей рублей".</w:t>
      </w:r>
    </w:p>
    <w:p>
      <w:r>
        <w:rPr>
          <w:b/>
        </w:rPr>
        <w:t>Статья 2</w:t>
      </w:r>
    </w:p>
    <w:p>
      <w:r>
        <w:rPr>
          <w:b/>
        </w:rPr>
        <w:t xml:space="preserve">1. </w:t>
      </w:r>
      <w:r>
        <w:t>Настоящий Федеральный закон вступает в силу с 1 января 2006 года, но не ранее чем по истечении одного месяца со дня его официального опубликования</w:t>
      </w:r>
    </w:p>
    <w:p>
      <w:r>
        <w:rPr>
          <w:b/>
        </w:rPr>
        <w:t xml:space="preserve">2. </w:t>
      </w:r>
      <w:r>
        <w:t>Действие настоящего Федерального закона распространяется на правоотношения, возникшие с 1 января 2006 года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