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Закона Российской Федерации "О минимальном размере оплаты труда"</w:t>
      </w:r>
    </w:p>
    <w:p>
      <w:r>
        <w:rPr>
          <w:b/>
        </w:rPr>
        <w:t>Статья 1</w:t>
      </w:r>
    </w:p>
    <w:p>
      <w:r>
        <w:t>Внести в часть первую статьи 3 Закона Российской Федерации от (Ведомости Съезда народных депутатов Российской Федерации и Верховного Совета Российской Федерации, 1993, N 16, ст. 553; Собрание законодательства Российской Федерации, 2003, N 28, ст. 2888; 2004, N 35, ст. 3607) изменение, заменив слова "140 рублей" словами "210 рублей".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