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23 Федерального закона "О статусе военнослужащих"</w:t>
      </w:r>
    </w:p>
    <w:p>
      <w:r>
        <w:rPr>
          <w:b/>
        </w:rPr>
        <w:t>Статья 1</w:t>
      </w:r>
    </w:p>
    <w:p>
      <w:r>
        <w:t>Внести в абзац восьмой пункта 3 статьи 23 Федерального закона от 27 мая 1998 года N 76-ФЗ "О статусе военнослужащих" (Собрание законодательства Российской Федерации, 1998, N 22, ст. 2331; 2000, N 33, ст. 3348; 2002, N 26, ст. 2521; 2003, N 46, ст. 4437; 2004, N 35, ст. 3607) изменения, заменив слова "100 рублям" словами "окладу денежного содержания" и слова "500 рублям" словами "пяти окладам денежного содержания".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