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44, 54 и 402 Уголовно-процессуального кодекса Российской Федерации</w:t>
      </w:r>
    </w:p>
    <w:p>
      <w:r>
        <w:rPr>
          <w:b/>
        </w:rPr>
        <w:t>Статья None. Федеральный закон   от 09.01.2006 № 13-ФЗ</w:t>
      </w:r>
    </w:p>
    <w:p>
      <w:r>
        <w:t>О внесении изменений в статьи 44, 54 и 402 Уголовно-процессуального кодекса Российской Федерации РОССИЙСКАЯ ФЕДЕРАЦИЯ ФЕДЕРАЛЬНЫЙ ЗАКОН О внесении изменений в статьи 44, 54 и 402 Уголовно-процессуального кодекса Российской Федерации Принят Государственной Думой 19 декабря 2005 года Одобрен Советом Федерации 27 декабря 2005 года (В редакции Федерального закона от 29.12.2010 № 433-ФЗ ) 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№ 50, ст. 4847) следующие изменения</w:t>
      </w:r>
    </w:p>
    <w:p>
      <w:r>
        <w:t>в пункте 14 части четвертой статьи 44 слова "в судах первой и апелляционной" заменить словами "в судах первой, второй и надзорной"</w:t>
      </w:r>
    </w:p>
    <w:p>
      <w:r>
        <w:t>в пункте 10 части второй статьи 54 слова "в судах первой и апелляционной" заменить словами "в судах первой, второй и надзорной"</w:t>
      </w:r>
    </w:p>
    <w:p>
      <w:r>
        <w:t>(Утратил силу - Федеральный закон от 29.12.2010 № 433-ФЗ ) Президент Российской Федерации В.Путин Москва, Кремль 9 января 2006 года № 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