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потребительской корзине в целом по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Продукты питания ------------------------------------------------------------------- | |Объем потребления (в среднем на | | одного человека в год) Наименование | Единица +------------------------------- |измерения |трудоспо- | | | | собное | пенсионеры | дети | | насе- | | | | ление | | ------------------------------------------------------------------- Хлебные продукты (хлеб кг 133,7 103,7 84,0 и макаронные изделия в пересчете на муку, мука, крупы, бобовые) Картофель кг 107,6 80,0 107,4 Овощи и бахчевые кг 97,0 92,0 108,7 Фрукты свежие кг 23,0 22,0 51,9 Сахар и кондитерские кг 22,2 21,2 25,2 изделия в пересчете на сахар Мясопродукты кг 37,2 31,5 33,7 Рыбопродукты кг 16,0 15,0 14,0 Молоко и молокопродукты кг 238,2 218,9 325,2 в пересчете на молоко Яйца штука 200,0 180,0 193,0 Масло растительное, кг 13,8 11,0 10,0 маргарин и другие жиры Прочие продукты (соль, кг 4,9 4,2 3,6 чай, специи)</w:t>
      </w:r>
    </w:p>
    <w:p>
      <w:r>
        <w:rPr>
          <w:b/>
        </w:rPr>
        <w:t xml:space="preserve">2. </w:t>
      </w:r>
      <w:r>
        <w:t>Непродовольственные товары ------------------------------------------------------------------- | |Объем потребления (в среднем на | | одного человека) Наименование | Единица +------------------------------- |измерения/|трудоспо- | | |срок изно-| собное | пенсионеры | дети | са | насе- | | | | ление | | ------------------------------------------------------------------- Верхняя пальтовая штук/лет 3/7,6 3/8,7 3/2,6 группа Верхняя штук/лет 8/4,2 8/5,0 11/2,0 костюмно-платьевая группа Белье штук/лет 9/2,4 10/2,9 11/1,8 Чулочно-носочные пар/лет 7/1,4 4/1,9 6/1,3 изделия Головные штук/лет 5/5,0 4/5,6 4/2,8 уборы и галантерейные изделия Обувь пар/лет 6/3,2 6/3,5 7/1,8 Школьно-письменные штук/лет 3/1,0 3/1,0 27/1,0 товары Постельное белье штук/лет 14/7,0 14/7,0 14/7,0 Товары штук/лет 19/10,5 19/10,5 19/10,5 культурно-бытового и хозяйственного назначения Предметы первой процентов 10 15 12 необходимости, от общей санитарии и величины лекарства расходов на непро- довольст- венные товары в месяц 3. Услуги ------------------------------------------------------------------- | |Объем потребления (в среднем на | | одного человека) Наименование | Единица +------------------------------- |измерения |трудоспо- | | | | собное | пенсионеры | дети | | насе- | | | | ление | | ------------------------------------------------------------------- Жилье кв. м 18 18 18 общей площади Центральное Гкал 6,7 6,7 6,7 отопление в год Холодное и горячее л в сутки 285 285 285 водоснабжение и водоотведение Газоснабжение куб. м 10 10 10 в месяц Электроэнергия кВт.ч 50 50 50 в месяц Транспортные услуги поездок 619 150 396 в год Услуги культуры процентов 5 5 5 от общей величины расходов на услуги в месяц Другие виды услуг процентов 15 15 15 от общей величины расходов на услуги в месяц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