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Международной конвенции о борьбе с актами ядерного терроризма</w:t>
      </w:r>
    </w:p>
    <w:p>
      <w:r>
        <w:rPr>
          <w:b/>
        </w:rPr>
        <w:t>Статья None. Федеральный закон   от 02.10.2006 № 158-ФЗ</w:t>
      </w:r>
    </w:p>
    <w:p>
      <w:r>
        <w:t>О ратификации Международной конвенции о борьбе с актами ядерного терроризма РОССИЙСКАЯ ФЕДЕРАЦИЯ ФЕДЕРАЛЬНЫЙ ЗАКОН О ратификации Международной конвенции о борьбе с актами ядерного терроризма Принят Государственной Думой 15 сентября 2006 года Одобрен Советом Федерации 25 сентября 2006 года Ратифицировать Международную конвенцию о борьбе с актами ядерного терроризма, подписанную от имени Российской Федерации в городе Нью-Йорке 14 сентября 2005 года (далее - Конвенция), со следующими заявлениями</w:t>
      </w:r>
    </w:p>
    <w:p>
      <w:r>
        <w:t>Российская Федерация в соответствии с пунктом 3 статьи 9 Конвенции заявляет, что она обладает юрисдикцией в отношении деяний, признанных преступными согласно статье 2 Конвенции, в случаях, предусмотренных пунктами 1 и 2 статьи 9 Конвенции</w:t>
      </w:r>
    </w:p>
    <w:p>
      <w:r>
        <w:t>Российская Федерация исходит из того, что положения статьи 16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по вопросам выдачи и правовой помощи. Президент Российской Федерации В.Путин Москва, Кремль 2 октября 2006 года № 158-ФЗ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