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25 и 44 Уголовно-исполнительного кодекса Российской Федерации</w:t>
      </w:r>
    </w:p>
    <w:p>
      <w:r>
        <w:rPr>
          <w:b/>
        </w:rPr>
        <w:t>Статья None. Федеральный закон   от 30.12.2006 № 273-ФЗ</w:t>
      </w:r>
    </w:p>
    <w:p>
      <w:r>
        <w:t>О внесении изменений в статьи 25 и 44 Уголовно-исполнительного кодекса Российской Федерации РОССИЙСКАЯ ФЕДЕРАЦИЯ ФЕДЕРАЛЬНЫЙ ЗАКОН О внесении изменений в статьи 25 и 44 Уголовно-исполнительного кодекса Российской Федерации Принят Государственной Думой 20 декабря 2006 года Одобрен Советом Федерации 27 декабря 2006 года Внести в Уголовно-исполнительный кодекс Российской Федерации (Собрание законодательства Российской Федерации, 1997, № 2, ст. 198; 1998, № 31, ст. 3803; 2003, № 50, ст. 4847) следующие изменения</w:t>
      </w:r>
    </w:p>
    <w:p>
      <w:r>
        <w:t>часть первую статьи 25 изложить в следующей редакции: "1. Наказание в виде обязательных работ исполняют уголовно-исполнительные инспекции по месту жительства осужденных. Вид обязательных работ и объекты, на которых они отбываются, определяются органами местного самоуправления по согласованию с уголовно-исполнительными инспекциями."</w:t>
      </w:r>
    </w:p>
    <w:p>
      <w:r>
        <w:t>в части пятой статьи 44 слова "за вычетом" заменить словами "без учета". Президент Российской Федерации В.Путин Москва, Кремль 30 декабря 2006 года № 273-ФЗ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