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упрощенном порядке декларирования доходов физическими лицами</w:t>
      </w:r>
    </w:p>
    <w:p>
      <w:r>
        <w:rPr>
          <w:b/>
        </w:rPr>
        <w:t>Статья 1. Основные понятия, используемые в настоящем Федеральном законе</w:t>
      </w:r>
    </w:p>
    <w:p>
      <w:r>
        <w:rPr>
          <w:b/>
        </w:rPr>
        <w:t xml:space="preserve">1. </w:t>
      </w:r>
      <w:r>
        <w:t>Целью настоящего Федерального закона является предоставление возможности физическим лицам исполнить обязанность по уплате налогов в отношении доходов, полученных до 1 января 2006 года и подлежащих налогообложению в Российской Федерации посредством уплаты устанавливаемого настоящим Федеральным законом декларационного платежа</w:t>
      </w:r>
    </w:p>
    <w:p>
      <w:r>
        <w:rPr>
          <w:b/>
        </w:rPr>
        <w:t xml:space="preserve">2. </w:t>
      </w:r>
      <w:r>
        <w:t>Для целей настоящего Федерального закона используются следующие основные понятия</w:t>
      </w:r>
    </w:p>
    <w:p>
      <w:r>
        <w:rPr>
          <w:b/>
        </w:rPr>
        <w:t xml:space="preserve">2. </w:t>
      </w:r>
      <w:r>
        <w:t>упрощенный порядок декларирования доходов - уплата физическими лицами декларационного платежа без представления документов о видах и источниках доходов</w:t>
      </w:r>
    </w:p>
    <w:p>
      <w:r>
        <w:rPr>
          <w:b/>
        </w:rPr>
        <w:t xml:space="preserve">2. </w:t>
      </w:r>
      <w:r>
        <w:t>декларационный платеж - сумма денежных средств, уплачиваемая физическими лицами в соответствии с настоящим Федеральным законом</w:t>
      </w:r>
    </w:p>
    <w:p>
      <w:r>
        <w:rPr>
          <w:b/>
        </w:rPr>
        <w:t xml:space="preserve">2. </w:t>
      </w:r>
      <w:r>
        <w:t>банк - кредитная организация, имеющая разрешение Банка России на привлечение во вклады денежных средств физических лиц и на открытие и ведение банковских счетов физических лиц, выданное в порядке, установленном Федеральным законом "О банках и банковской деятельности" (в редакции Федерального закона от 3 февраля 1996 года № 17-ФЗ)</w:t>
      </w:r>
    </w:p>
    <w:p>
      <w:r>
        <w:rPr>
          <w:b/>
        </w:rPr>
        <w:t>Статья 2. Порядок исчисления и уплаты декларационного платежа</w:t>
      </w:r>
    </w:p>
    <w:p>
      <w:r>
        <w:rPr>
          <w:b/>
        </w:rPr>
        <w:t xml:space="preserve">1. </w:t>
      </w:r>
      <w:r>
        <w:t>Физические лица вправе в период со дня вступления в силу настоящего Федерального закона и до 1 января 2008 года самостоятельно исчислить и уплатить декларационный платеж</w:t>
      </w:r>
    </w:p>
    <w:p>
      <w:r>
        <w:rPr>
          <w:b/>
        </w:rPr>
        <w:t xml:space="preserve">2. </w:t>
      </w:r>
      <w:r>
        <w:t>Декларационный платеж рассчитывается исходя из суммы доходов физического лица, с которых в установленном законодательством Российской Федерации о налогах и сборах порядке не были уплачены налоги (страховые взносы в государственные социальные внебюджетные фонды), и ставки 13 процентов вне зависимости от видов доходов и применявшихся к ним налоговых ставок. При этом в расчетном документе физическим лицом указывается наименование платежа "Декларационный платеж"</w:t>
      </w:r>
    </w:p>
    <w:p>
      <w:r>
        <w:rPr>
          <w:b/>
        </w:rPr>
        <w:t xml:space="preserve">3. </w:t>
      </w:r>
      <w:r>
        <w:t>Декларационный платеж уплачивается через банк в наличной или безналичной форме на счета территориальных органов Федерального казначейства. Банки обязаны обеспечить открытость и доступность для любого заинтересованного физического лица сведений о реквизитах счетов территориальных органов Федерального казначейства и иных сведений, необходимых для заполнения расчетных документов на перечисление декларационного платежа</w:t>
      </w:r>
    </w:p>
    <w:p>
      <w:r>
        <w:rPr>
          <w:b/>
        </w:rPr>
        <w:t xml:space="preserve">4. </w:t>
      </w:r>
      <w:r>
        <w:t>Банк обязан перечислить декларационный платеж в течение одного операционного дня, следующего за днем получения соответствующего поручения физического лица. При этом плата за перечисление декларационного платежа не взимается</w:t>
      </w:r>
    </w:p>
    <w:p>
      <w:r>
        <w:rPr>
          <w:b/>
        </w:rPr>
        <w:t xml:space="preserve">5. </w:t>
      </w:r>
      <w:r>
        <w:t>Факт уплаты декларационного платежа подтверждается расчетным документом с отметкой банка о его исполнении</w:t>
      </w:r>
    </w:p>
    <w:p>
      <w:r>
        <w:rPr>
          <w:b/>
        </w:rPr>
        <w:t>Статья 3. Исполнение обязанности по уплате налогов и представлению налоговых деклараций физическими лицами, уплатившими декларационный платеж</w:t>
      </w:r>
    </w:p>
    <w:p>
      <w:r>
        <w:rPr>
          <w:b/>
        </w:rPr>
        <w:t xml:space="preserve">1. </w:t>
      </w:r>
      <w:r>
        <w:t>Физические лица, осуществившие уплату декларационного платежа в соответствии с настоящим Федеральным законом, в части дохода, исходя из которого рассчитан уплаченный декларационный платеж, считаются исполнившими свои обязанности по</w:t>
      </w:r>
    </w:p>
    <w:p>
      <w:r>
        <w:rPr>
          <w:b/>
        </w:rPr>
        <w:t xml:space="preserve">2. </w:t>
      </w:r>
      <w:r>
        <w:t>Физические лица, получившие доходы от предпринимательской деятельности или от занятия частной практикой, осуществившие уплату декларационного платежа в соответствии с настоящим Федеральным законом, в части дохода, исходя из которого рассчитан уплаченный декларационный платеж, считаются также исполнившими свои обязанности по</w:t>
      </w:r>
    </w:p>
    <w:p>
      <w:r>
        <w:rPr>
          <w:b/>
        </w:rPr>
        <w:t xml:space="preserve">1. </w:t>
      </w:r>
      <w:r>
        <w:t>уплате налога на доходы физических лиц (подоходного налога)</w:t>
      </w:r>
    </w:p>
    <w:p>
      <w:r>
        <w:rPr>
          <w:b/>
        </w:rPr>
        <w:t xml:space="preserve">1. </w:t>
      </w:r>
      <w:r>
        <w:t>представлению налоговой декларации (деклараций) по налогу на доходы физических лиц (подоходному налогу) и иных документов, представление которых было обязательным в соответствии с законодательством Российской Федерации о налогах и сборах при подаче такой декларации (деклараций)</w:t>
      </w:r>
    </w:p>
    <w:p>
      <w:r>
        <w:rPr>
          <w:b/>
        </w:rPr>
        <w:t xml:space="preserve">2. </w:t>
      </w:r>
      <w:r>
        <w:t>уплате единого социального налога (страховых взносов в государственные социальные внебюджетные фонды) с полученных доходов</w:t>
      </w:r>
    </w:p>
    <w:p>
      <w:r>
        <w:rPr>
          <w:b/>
        </w:rPr>
        <w:t xml:space="preserve">2. </w:t>
      </w:r>
      <w:r>
        <w:t>представлению налоговой декларации (деклараций) по единому социальному налогу с полученных ими доходов и иных документов, представление которых было обязательным в соответствии с законодательством Российской Федерации о налогах и сборах при подаче такой декларации (деклараций)</w:t>
      </w:r>
    </w:p>
    <w:p>
      <w:r>
        <w:rPr>
          <w:b/>
        </w:rPr>
        <w:t>Статья 4. Ограничения в использовании информации об уплате декларационного платежа</w:t>
      </w:r>
    </w:p>
    <w:p>
      <w:r>
        <w:rPr>
          <w:b/>
        </w:rPr>
        <w:t xml:space="preserve">1. </w:t>
      </w:r>
      <w:r>
        <w:t>Расчетные документы, подтверждающие уплату декларационного платежа, а также сведения, содержащиеся в этих документах, не могут быть истребованы, за исключением случаев, указанных в части 3 настоящей статьи. Указанные документы и сведения не могут передаваться другим лицам в нарушение порядка, установленного настоящим Федеральным законом, а также являться доказательством обвинения по уголовным делам и делам об административных нарушениях</w:t>
      </w:r>
    </w:p>
    <w:p>
      <w:r>
        <w:rPr>
          <w:b/>
        </w:rPr>
        <w:t xml:space="preserve">2. </w:t>
      </w:r>
      <w:r>
        <w:t>Расчетные документы, подтверждающие уплату декларационного платежа, хранятся до 1 января 2012 года</w:t>
      </w:r>
    </w:p>
    <w:p>
      <w:r>
        <w:rPr>
          <w:b/>
        </w:rPr>
        <w:t xml:space="preserve">3. </w:t>
      </w:r>
      <w:r>
        <w:t>Сведения об уплате декларационного платежа могут быть истребованы только по запросу самого физического лица, осуществившего декларационный платеж, либо по запросу правоохранительных органов в целях проверки подлинности предъявленного физическим лицом расчетного документа</w:t>
      </w:r>
    </w:p>
    <w:p>
      <w:r>
        <w:rPr>
          <w:b/>
        </w:rPr>
        <w:t>Статья 5. Порядок применения настоящего Федерального закона</w:t>
      </w:r>
    </w:p>
    <w:p>
      <w:r>
        <w:rPr>
          <w:b/>
        </w:rPr>
        <w:t xml:space="preserve">1. </w:t>
      </w:r>
      <w:r>
        <w:t>Положения настоящего Федерального закона не применяются в отношении доходов физических лиц, с которых в установленном законодательством Российской Федерации о налогах и сборах порядке были уплачены налоги (страховые взносы в государственные социальные внебюджетные фонды)</w:t>
      </w:r>
    </w:p>
    <w:p>
      <w:r>
        <w:rPr>
          <w:b/>
        </w:rPr>
        <w:t xml:space="preserve">2. </w:t>
      </w:r>
      <w:r>
        <w:t>Настоящий Федеральный закон не распространяется на лиц, в отношении которых имеется вступивший в законную силу обвинительный приговор за совершение преступления, предусмотренного статьей 198 Уголовного кодекса Российской Федерации, если при этом судимость по данной статье Уголовного кодекса Российской Федерации не снята и не погашена</w:t>
      </w:r>
    </w:p>
    <w:p>
      <w:r>
        <w:rPr>
          <w:b/>
        </w:rPr>
        <w:t>Статья 6. Вступление в силу настоящего Федерального закона</w:t>
      </w:r>
    </w:p>
    <w:p>
      <w:r>
        <w:t>Настоящий Федеральный закон вступает в силу с 1 марта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