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</w:t>
      </w:r>
    </w:p>
    <w:p>
      <w:r>
        <w:rPr>
          <w:b/>
        </w:rPr>
        <w:t>Статья 1</w:t>
      </w:r>
    </w:p>
    <w:p>
      <w:r>
        <w:t>Внести в Закон Российской Федерации от 10 июля 1992 года N 3266-I "Об образовании" (в редакции Федерального закона от Российской Федерации и Верховного Совета Российской Федерации, 1992, N 30, ст. 1797; Собрание законодательства Российской Федерации, 1996, N 3, ст. 150; 1997, N 47, ст. 5341; 2002, N 7, ст. 631; N 12, ст. 1093; N 26, ст. 2517; 2003, N 2, ст. 163; N 28, ст. 2892; N 50, ст. 4855; 2004, N 30, ст. 3086; N 35, ст. 3607; 2005, N 1, ст. 25; 2006, N 1, ст. 10; N 29, ст. 3122; 2007, N 1, ст. 21; N 7, ст. 838) следующие изменения: 1) в статье 15: а) в пункте 4-1 слово "полномочия" заменить словом "управление"; б) в пункте 5 слово "полномочия" заменить словом "управление"; 2) пункт 2 статьи 25 изложить в следующей редакции: "2. Послевузовское профессиональное образование может быть получено в аспирантуре (адъюнктуре), ординатуре и интернатуре, создаваемых в образовательных учреждениях высшего профессионального образования, образовательных учреждениях дополнительного профессионального образования и научных организациях, имеющих соответствующие лицензии, а также в докторантуре, создаваемой в указанных образовательных учреждениях и научных организациях."; 3) пункт 2 статьи 26 дополнить абзацем следующего содержания: "в научных организациях."; 4) в статье 28: а) подпункт 8 после слова "федеральных" дополнить словом "государственных"; б) в подпункте 11 слово ", аттестации" исключить; в) подпункт 14 изложить в следующей редакции: "14) установление федеральных компонентов государственных образовательных стандартов, определение порядка подтверждения документов государственного образца об образовании, об ученых степенях и ученых званиях, подтверждение таких документов за счет средств заявителя, определение порядка признания и установления в Российской Федерации эквивалентности документов иностранных государств об образовании, об ученых степенях и ученых званиях, признание и установление эквивалентности таких документов за счет средств заявителя;"; г) подпункт 24 изложить в следующей редакции: "24) лицензирование и государственная аккредитация: высших учебных заведений по всем реализуемым ими образовательным программам; научных организаций и образовательных учреждений дополнительного профессионального образования, реализующих образовательные программы послевузовского профессионального образования и дополнительного профессионального образования, по которым установлены федеральные компоненты государственных образовательных стандартов; образовательных учреждений, реализующих военные профессиональные образовательные программы; федеральных государственных образовательных учреждений среднего профессионального образования, реализующих образовательные программы среднего профессионального образования по подготовке специалистов в сферах обороны, оборонного производства,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 расположенных за пределами территории Российской Федерации российских образовательных учреждений и филиалов российских образовательных учреждений по всем реализуемым ими образовательным программам;"; д) дополнить подпунктом 25 следующего содержания: "25) организация и осуществление, в том числе в соответствии с международными договорами, экспертизы содержания и качества подготовки выпускников иностранных образовательных учреждений, реализующих образовательные программы, соответствующие требованиям установленных в Российской Федерации государственных образовательных стандартов, по заявлениям образовательных учреждений за счет средств таких образовательных учреждений."; 5) в подпункте 3 статьи 29 слова "Федеральным законом" заменить словом "Законом"; 6) (Утратил силу - Федеральный закон от 08.11.2010 г. N 293-ФЗ ) 7) статью 38 изложить в следующей редакции: "Статья 38. Государственный контроль качества образования 1. Государственный контроль качества образования осуществляется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управление в сфере образования, по результатам государственной (итоговой) аттестации выпускников аккредитованных образовательных учреждений, а также в форме плановых и внеплановых проверок содержания и качества подготовки обучающихся, уровня и направленности образовательных программ, реализуемых в аккредитованных образовательных учреждениях или научных организациях и их филиалах. В отношении одного образовательного учреждения или его филиала либо одной научной организации или ее филиала плановая проверка может быть проведена не более одного раза в два года. Основаниями для проведения внеплановой проверки содержания и качества подготовки обучающихся, уровня и направленности образовательных программ, реализуемых в аккредитованных образовательном учреждении или его филиале либо научной организации или ее филиале, являются обращения органов государственной власти, органов местного самоуправления, организаций, граждан.</w:t>
      </w:r>
    </w:p>
    <w:p>
      <w:r>
        <w:rPr>
          <w:b/>
        </w:rPr>
        <w:t xml:space="preserve">2. </w:t>
      </w:r>
      <w:r>
        <w:t>Федеральный орган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управление в сфере образования, в случае выявленного в результате указанной в пункте 1 настоящей статьи проверки несоответствия содержания и качества подготовки обучающихся требованиям государственных образовательных стандартов или несоответствия реализуемых образовательных программ их уровню и направленности может направить обязательные для исполнения предписания в образовательные учреждения или научные организации и их учредителям об устранении такого несоответствия</w:t>
      </w:r>
    </w:p>
    <w:p>
      <w:r>
        <w:rPr>
          <w:b/>
        </w:rPr>
        <w:t xml:space="preserve">3. </w:t>
      </w:r>
      <w:r>
        <w:t>Основаниями для рассмотрения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управление в сфере образования, вопроса о направлении в образовательное учреждение обязательного для исполнения предписания также могут являться</w:t>
      </w:r>
    </w:p>
    <w:p>
      <w:r>
        <w:rPr>
          <w:b/>
        </w:rPr>
        <w:t xml:space="preserve">4. </w:t>
      </w:r>
      <w:r>
        <w:t>Решение о направлении обязательного для исполнения предписания в образовательное учреждение и его учредителю (учредителям) или об отклонении требований заявителей, указанных в пункте 3 настоящей статьи, о направлении такого предписания принимается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управление в сфере образования, и сообщается заявителям в месячный срок. Отказ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управление в сфере образования, от направления такого предписания может быть оспорен в суде.";</w:t>
      </w:r>
    </w:p>
    <w:p>
      <w:r>
        <w:rPr>
          <w:b/>
        </w:rPr>
        <w:t xml:space="preserve">3. </w:t>
      </w:r>
      <w:r>
        <w:t>решение общего собрания родителей (законных представителей) обучающихся, обращение органа государственной власти или органа местного самоуправления, на территориях которых находится данное образовательное учреждение, - в отношении образовательного учреждения, реализующего общеобразовательные программы, или образовательного учреждения дополнительного образования детей</w:t>
      </w:r>
    </w:p>
    <w:p>
      <w:r>
        <w:rPr>
          <w:b/>
        </w:rPr>
        <w:t xml:space="preserve">3. </w:t>
      </w:r>
      <w:r>
        <w:t>решение общего собрания обучающихся, обращение органа государственной власти или органа местного самоуправления, на территориях которых находится данное образовательное учреждение, представление органа службы занятости населения - в отношении образовательного учреждения, реализующего профессиональные образовательные программы</w:t>
      </w:r>
    </w:p>
    <w:p>
      <w:r>
        <w:rPr>
          <w:b/>
        </w:rPr>
        <w:t xml:space="preserve">4. </w:t>
      </w:r>
      <w:r>
        <w:t>в абзаце втором пункта 2 статьи 41 слова "органами управления образованием" заменить словами "органами, осуществляющими управление в сфере образования,"</w:t>
      </w:r>
    </w:p>
    <w:p>
      <w:r>
        <w:rPr>
          <w:b/>
        </w:rPr>
        <w:t xml:space="preserve">4. </w:t>
      </w:r>
      <w:r>
        <w:t>в пункте 3 статьи 45 слова "обжаловать указанное действие учредителя в суд" заменить словами "оспорить указанное действие учредителя в суде"</w:t>
      </w:r>
    </w:p>
    <w:p>
      <w:r>
        <w:rPr>
          <w:b/>
        </w:rPr>
        <w:t xml:space="preserve">4. </w:t>
      </w:r>
      <w:r>
        <w:t>пункт 3 статьи 46 после слов "платы за обучение," дополнить словами "гарантии и ответственность образовательного учреждения в случае приостановления действия или аннулирования лицензии, либо лишения образовательного учреждения государственной аккредитации, либо прекращения деятельности образовательного учреждения,"</w:t>
      </w:r>
    </w:p>
    <w:p>
      <w:r>
        <w:rPr>
          <w:b/>
        </w:rPr>
        <w:t xml:space="preserve">4. </w:t>
      </w:r>
      <w:r>
        <w:t>в статье 49:</w:t>
      </w:r>
    </w:p>
    <w:p>
      <w:r>
        <w:rPr>
          <w:b/>
        </w:rPr>
        <w:t xml:space="preserve">4. </w:t>
      </w:r>
      <w:r>
        <w:t>в статье 50:</w:t>
      </w:r>
    </w:p>
    <w:p>
      <w:r>
        <w:rPr>
          <w:b/>
        </w:rPr>
        <w:t xml:space="preserve">4. </w:t>
      </w:r>
      <w:r>
        <w:t>в пункте 1 слово "аккредитованным" заменить словами "государственным или муниципальным"</w:t>
      </w:r>
    </w:p>
    <w:p>
      <w:r>
        <w:rPr>
          <w:b/>
        </w:rPr>
        <w:t xml:space="preserve">4. </w:t>
      </w:r>
      <w:r>
        <w:t>пункт 2 изложить в следующей редакции: "2. Основанием для предъявления иска является приостановление действия государственной аккредитации образовательного учреждения или лишение его государственной аккредитации."</w:t>
      </w:r>
    </w:p>
    <w:p>
      <w:r>
        <w:rPr>
          <w:b/>
        </w:rPr>
        <w:t xml:space="preserve">4. </w:t>
      </w:r>
      <w:r>
        <w:t>пункт 17 изложить в следующей редакции: "17. В случае прекращения деятельности общеобразовательного учреждения или образовательного учреждения начального профессионального образования, имеющих государственную аккредитацию, а также в случае аннулирования соответствующей лицензии учредитель (учредители) такого образовательного учреждения обеспечивает перевод обучающихся, воспитанников с согласия родителей (законных представителей) в другие образовательные учреждения соответствующего типа. В случае прекращения деятельности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образования, а также в случае аннулирования соответствующей лицензии учредитель (учредители) такого образовательного учреждения с согласия обучающихся обеспечивает перевод обучающихся в другие образовательные учреждения соответствующего типа. Порядок и условия осуществления указанного в настоящем пункте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образования."</w:t>
      </w:r>
    </w:p>
    <w:p>
      <w:r>
        <w:rPr>
          <w:b/>
        </w:rPr>
        <w:t xml:space="preserve">4. </w:t>
      </w:r>
      <w:r>
        <w:t>пункт 18 признать утратившим силу</w:t>
      </w:r>
    </w:p>
    <w:p>
      <w:r>
        <w:rPr>
          <w:b/>
        </w:rPr>
        <w:t>Статья 2</w:t>
      </w:r>
    </w:p>
    <w:p>
      <w:r>
        <w:t>Внести в Федеральный закон от 22 августа 1996 года N 125-ФЗ "О высшем и послевузовском профессиональном образовании" (Собрание законодательства Российской Федерации, 1996, N 35, ст. 4135; 2000, N 29, ст. 3001; N 33, ст. 3348; 2002, N 26, ст. 2517; 2003, N 2, ст. 163; 2004, N 35, ст. 3607; 2005, N 1, ст. 25; 2006, N 1, ст. 10; N 29, ст. 3122; N 30, ст. 3289; N 45, ст. 4627; 2007, N 1, ст. 21; N 2, ст. 360; N 7, ст. 838) следующие изменения</w:t>
      </w:r>
    </w:p>
    <w:p>
      <w:r>
        <w:t>в пункте 2 статьи 3 слова "уполномоченный федеральный орган исполнительной власти," заменить словами "федеральный орган исполнительной власти, осуществляющий функции по контролю и надзору в сфере образования и"</w:t>
      </w:r>
    </w:p>
    <w:p>
      <w:r>
        <w:t>в пункте 3 статьи 8: а) абзацы седьмой и восьмой признать утратившими силу; б) дополнить абзацем следующего содержания: "Показатели деятельности филиалов высших учебных заведений учитываются при государственной аккредитации таких высших учебных заведений."</w:t>
      </w:r>
    </w:p>
    <w:p>
      <w:r>
        <w:t>(Утратил силу - Федеральный закон от 08.11.2010 г. N 293-ФЗ ) 4) в статье 11: а) пункт 4 изложить в следующей редакции: "4. В аспирантуру (адъюнктуру), ординатуру и интернатуру государственных и муниципальных высших учебных заведений, образовательных учреждений дополнительного профессионального образования, научных организаций на конкурсной основе принимаются граждане Российской Федерации, имеющие высшее профессиональное образование, в соответствии с настоящим Федеральным законом. Обучение в аспирантуре (адъюнктуре) государственных и муниципальных высших учебных заведений, образовательных учреждений дополнительного профессионального образования, научных организаций не может превышать три года в очной форме, четыре года в заочной форме."; б) пункт 5 изложить в следующей редакции: "5. В докторантуру высших учебных заведений, образовательных учреждений дополнительного профессионального образования, научных организаций принимаются граждане Российской Федерации, имеющие ученую степень кандидата наук. Срок пребывания в докторантуре не может превышать три года."; в) пункт 6 изложить в следующей редакции: "6. Прием иностранных граждан в аспирантуру (адъюнктуру), ординатуру, интернатуру и докторантуру высших учебных заведений, образовательных учреждений дополнительного профессионального образования, научных организаций осуществляется в соответствии с международными договорами Российской Федерации и межправительственными соглашениями Российской Федерации, а также в порядке, предусмотренном пунктом 2 статьи 29 настоящего Федерального закона. Прием лиц без гражданства в аспирантуру (адъюнктуру), ординатуру, интернатуру и докторантуру высших учебных заведений, образовательных учреждений дополнительного профессионального образования, научных организаций осуществляется в порядке, установленном Правительством Российской Федерации."</w:t>
      </w:r>
    </w:p>
    <w:p>
      <w:r>
        <w:t>в пункте 6 статьи 12 слова "управления образованием" заменить словами ", осуществляющим управление в сфере образования,"</w:t>
      </w:r>
    </w:p>
    <w:p>
      <w:r>
        <w:t>в статье 19: а) наименование после слова "аспиранты" дополнить словом "(адъюнкты)"; б) пункт 2 дополнить абзацем следующего содержания: "Адъюнктом является военнослужащий, имеющий высшее профессиональное образование, обучающийся в адъюнктуре и подготавливающий диссертацию на соискание ученой степени кандидата наук."; в) пункт 3 после слова "аспирантуру" дополнить словом "(адъюнктуру)", после слова "аспирантуре" дополнить словом "(адъюнктуре)"; г) пункт 4 после слова "аспирантах" дополнить словом "(адъюнктах)"</w:t>
      </w:r>
    </w:p>
    <w:p>
      <w:r>
        <w:t>пункт 1 статьи 21 изложить в следующей редакции: "1. Подготовка научно-педагогических работников осуществляется в аспирантуре (адъюнктуре) и докторантуре высших учебных заведений, образовательных учреждений дополнительного профессионального образования, научных организаций, а также путем прикрепления к таким образовательным учреждениям и научным организациям соискателей для подготовки и защиты диссертаций на соискание ученой степени кандидата наук или доктора наук либо путем перевода педагогических работников на должности научных работников для подготовки диссертаций на соискание ученой степени доктора наук."</w:t>
      </w:r>
    </w:p>
    <w:p>
      <w:r>
        <w:t>(Утратил силу - Федеральный закон от 03.12.2011 г. N 385-ФЗ ) 9) в статье 24: а) в подпункте 5 пункта 2 слова "аттестации и" исключить; б) в пункте 3: подпункт 6 признать утратившим силу; подпункт 7 изложить в следующей редакции: "7) установление формы документов государственного образца о высшем и послевузовском профессиональном образовании;"; (Абзац пятый утратил силу - Федеральный закон от 03.12.2011 г. N 385-ФЗ ) (Абзац шестой утратил силу - Федеральный закон от 03.12.2011 г. N 385-ФЗ ) в) (Утратил силу - Федеральный закон от 08.11.2010 г. N 293-ФЗ ) 10) (Утратил силу - Федеральный закон от 08.11.2010 г. N 293-ФЗ )</w:t>
      </w:r>
    </w:p>
    <w:p>
      <w:r>
        <w:rPr>
          <w:b/>
        </w:rPr>
        <w:t>Статья 3</w:t>
      </w:r>
    </w:p>
    <w:p>
      <w:r>
        <w:t>Внести в статью 2 Федерального закона от 29 декабря 2006 года Российской Федерации в связи с совершенствованием разграничения полномочий" (Собрание законодательства Российской Федерации, 2007, N 1, ст. 21) следующие изменения</w:t>
      </w:r>
    </w:p>
    <w:p>
      <w:r>
        <w:t>в пункте 4 и подпункте "а" пункта 5 слово "государственное" исключить</w:t>
      </w:r>
    </w:p>
    <w:p>
      <w:r>
        <w:t>в пункте 7: а) в абзаце втором подпункта "д" слово "государственное" исключить; б) подпункт "е" исключить; в) в подпункте "и" слово "государственное" исключить; г) подпункт "н" исключить</w:t>
      </w:r>
    </w:p>
    <w:p>
      <w:r>
        <w:t>в пункте 16 слово "государственное" исключить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статью 1 Федерального закона от 13 января 1996 года N 12-ФЗ "О внесении изменений и дополнений в Закон Российской Федерации "Об образовании" (Собрание законодательства Российской Федерации, 1996, N 3, ст. 150) в части изложения в новой редакции пунктов 19-22 статьи 33 и пункта 18 статьи 50 Закона Российской Федерации "Об образовании"</w:t>
      </w:r>
    </w:p>
    <w:p>
      <w:r>
        <w:t>пункт 1 статьи 2 Федерального закона от 10 января 2003 года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N 2, ст. 163)</w:t>
      </w:r>
    </w:p>
    <w:p>
      <w:r>
        <w:t>абзац десятый пункта 16 статьи 16, абзац одиннадцатый пункта 9 статьи 78 Федерального закона от 22 августа 2004 года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</w:t>
      </w:r>
    </w:p>
    <w:p>
      <w:r>
        <w:t>пункт 8 статьи 2 и подпункт "б" пункта 5 статьи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