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9 и 19 Закона Российской Федерации "О ветеринарии"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1</w:t>
      </w:r>
    </w:p>
    <w:p>
      <w:r>
        <w:t>Внести в Закон Российской Федерации от 14 мая 1993 года № 4979-I "О ветеринарии" (Ведомости Съезда народных депутатов Российской Федерации и Верховного Совета Российской Федерации, 1993, № 24, ст. 857; Собрание законодательства Российской Федерации, 2004, № 35, ст. 3607; 2005, № 19, ст. 1752) следующие изменения</w:t>
      </w:r>
    </w:p>
    <w:p>
      <w:r>
        <w:t>в статье 9: а) абзац восьмой части первой признать утратившим силу; б) дополнить частью четвертой следующего содержания: "Главный государственный ветеринарный инспектор Российской Федерации, главные государственные ветеринарные инспектора субъектов Российской Федерации и их заместители имеют право вносить в высшие исполнительные органы государственной власти субъектов Российской Федерации представления об изъятии животных и (или) продуктов животноводства при ликвидации очагов особо опасных болезней животных."</w:t>
      </w:r>
    </w:p>
    <w:p>
      <w:r>
        <w:t>статью 19 изложить в следующей редакции: "Статья 19. Изъятие животных и (или) продуктов животноводства при ликвидации очагов особо опасных болезней животных При ликвидации очагов особо опасных болезней животных по решениям высших исполнительных органов государственной власти субъектов Российской Федерации, принимаемым по представлениям лиц, указанных в статье 9 настоящего Закона, могут быть изъяты животные и (или) продукты животноводства с выплатой собственнику животных и (или) продуктов животноводства стоимости животных и (или) продуктов животноводства за счет средств бюджета соответствующего субъекта Российской Федерации и выдачей этому собственнику соответствующего документа о таком изъятии. В случаях, если очаги особо опасных болезней животных имеют федеральное или межрегиональное значение и мероприятия по ликвидации таких очагов, в том числе изъятие животных и (или) продуктов животноводства, проводятся на основании решения Главного государственного ветеринарного инспектора Российской Федерации, субсидии на проведение указанных мероприятий выделяются из федерального бюджета бюджетам субъектов Российской Федерации, на территориях которых проводятся указанные мероприятия, в размере пятидесяти процентов стоимости изъятых животных и (или) продуктов животноводства. Перечень особо опасных болезней животных определяется федеральным органом исполнительной власти в области нормативно-правового регулирования в ветеринарии. Порядок изъятия животных и (или) продуктов животноводства при ликвидации очагов особо опасных болезней животных устанавливается Правительством Российской Федерации. Оценка стоимости изымаемого имущества может быть оспорена собственником имущества в суде."</w:t>
      </w:r>
    </w:p>
    <w:p>
      <w:r>
        <w:rPr>
          <w:b/>
        </w:rPr>
        <w:t>Статья 2</w:t>
      </w:r>
    </w:p>
    <w:p>
      <w:r>
        <w:t>(Статья утратила силу - Федеральный закон от 21.12.2021 № 414-ФЗ)</w:t>
      </w:r>
    </w:p>
    <w:p>
      <w:r>
        <w:rPr>
          <w:b/>
        </w:rPr>
        <w:t>Статья 3</w:t>
      </w:r>
    </w:p>
    <w:p>
      <w:r>
        <w:t>Абзац десятый пункта 9 статьи 31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 признать утратившим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