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часть вторую Налогового кодекса Российской Федерации и некоторые другие законодательные акты Российской Федерации</w:t>
      </w:r>
    </w:p>
    <w:p>
      <w:r>
        <w:rPr>
          <w:b/>
        </w:rPr>
        <w:t>Статья 1</w:t>
      </w:r>
    </w:p>
    <w:p>
      <w:r>
        <w:t>Внести в часть вторую Налогового кодекса Российской Федерации (Собрание законодательства Российской Федерации, 2000, № 32, ст. 3340; 2001, № 1, ст. 18; № 23, ст. 2289; № 33, ст. 3413; № 49, ст. 4564; 2002, № 1, ст. 4; № 22, ст. 2026; № 30, ст. 3021, 3033; 2003, № 1, ст. 2, 6, 11; № 19, ст. 1749; № 21, ст. 1958; № 28, ст. 2874, 2879, 2886; № 46, ст. 4435; № 50, ст. 4849; № 52, ст. 5030; 2004, № 27, ст. 2711, 2715; № 30, ст. 3088; № 31, ст. 3220, 3231; № 34, ст. 3518, 3520, 3522, 3525, 3527; № 35, ст. 3607; № 41, ст. 3994; № 45, ст. 4377; № 49, ст. 4840; 2005, № 1, ст. 29, 30, 38; № 24, ст. 2312; № 27, ст. 2710, 2717; № 30, ст. 3027, 3104, 3117, 3128; № 50, ст. 5249; № 52, ст. 5581; 2006, № 1, ст. 12; № 3, ст. 280; № 23, ст. 2382; № 27, ст. 2881; № 30, ст. 3295; № 31, ст. 3436, 3443, 3452; № 43, ст. 4412; № 45, ст. 4627; № 50, ст. 5279, 5286; № 52, ст. 5498; 2007, № 1, ст. 7, 20, 31, 39; № 13, ст. 1465; № 21, ст. 2462, 2463; № 22, ст. 2563, 2564) следующие изменения: 1) в статье 208: а) в пункте 1: в подпункте 1 слова "постоянного представительства" заменить словами "обособленного подразделения"; в подпункте 2 после слов "страхового случая," дополнить словами "в том числе периодические страховые выплаты (ренты, аннуитеты) и (или) выплаты, связанные с участием страхователя в инвестиционном доходе страховщика, а также выкупные суммы", слова "постоянного представительства" заменить словами "обособленного подразделения"; в абзаце четвертом подпункта 5 слова "постоянного представительства" заменить словами "обособленного подразделения"; в подпункте 7 слова "постоянного представительства" заменить словами "обособленного подразделения"; б) в абзаце первом подпункта 3 пункта 2 слова "постоянное представительство" заменить словами "обособленное подразделение иностранной организации"; 2) в статье 211: а) абзац второй пункта 1 дополнить словами "и исключается частичная оплата налогоплательщиком стоимости полученных им товаров, выполненных для него работ, оказанных ему услуг"; б) подпункт 2 пункта 2 дополнить словами "или с частичной оплатой"; 3) в статье 212: а) в подпункте 1 пункта 1 слова "кредитными картами" заменить словами "банковскими картами", слова "кредитной карты" заменить словами "банковской карты, и материальной выгоды, полученной от экономии на процентах за пользование заемными (кредитными) средствами на новое строительство либо приобретение на территории Российской Федерации жилого дома, квартиры, комнаты или доли (долей) в них, в случае, если налогоплательщик имеет право на получение имущественного налогового вычета в соответствии с подпунктом 2 пункта 1 статьи 220 настоящего Кодекса"; б) в пункте 2: подпункт 1 изложить в следующей редакции: "1) превышение суммы процентов за пользование заемными (кредитными) средствами, выраженными в рублях, исчисленной исходя из трех четвертых действующей ставки рефинансирования, установленной Центральным банком Российской Федерации на дату фактического получения налогоплательщиком дохода, над суммой процентов, исчисленной исходя из условий договора;"; абзац второй подпункта 2 изложить в следующей редакции: "Определение налоговой базы при получении дохода в виде материальной выгоды, полученной от экономии на процентах при получении заемных (кредитных) средств, исчисление, удержание и перечисление налога осуществляются налоговым агентом в порядке, установленном настоящим Кодексом."; 4) в статье 213: а) пункт 1 изложить в следующей редакции: "1. При определении налоговой базы учитываются доходы, полученные налогоплательщиком в виде страховых выплат, за исключением выплат, полученных: 1) по договорам обязательного страхования, осуществляемого в порядке, установленном законодательством Российской Федерации; 2) по договорам добровольного страхования жизни (за исключением договоров, предусмотренных подпунктом 4 настоящего пункта) в случае выплат, связанных с дожитием застрахованного лица до определенного возраста или срока, либо в случае наступления иного события, если по условиям такого договора страховые взносы уплачиваются налогоплательщиком и если суммы страховых выплат не превышают сумм внесенных им страховых взносов, увеличенных на сумму, рассчитанную путем последовательного суммирования произведений сумм страховых взносов, внесенных со дня заключения договора страхования ко дню окончания каждого года действия такого договора добровольного страхования жизни (включительно), и действовавшей в соответствующий год среднегодовой ставки рефинансирования Центрального банка Российской Федерации. В противном случае разница между указанными суммами учитывается при определении налоговой базы и подлежит налогообложению у источника выплаты. В целях настоящей статьи среднегодовая ставка рефинансирования Центрального банка Российской Федерации определяется как частное от деления суммы, полученной в результате сложения величин ставок рефинансирования, действовавших на 1-е число каждого календарного месяца года действия договора страхования жизни, на количество суммируемых величин ставок рефинансирования Центрального банка Российской Федерации. В случаях досрочного расторжения договоров добровольного страхования жизни, предусмотренных настоящим подпунктом (за исключением случаев досрочного расторжения договоров добровольного страхования жизни по причинам, не зависящим от воли сторон), и возврата физическим лицам денежной (выкупной) суммы, подлежащей в соответствии с правилами страхования и условиями указанных договоров выплате при досрочном расторжении таких договоров, полученный доход за вычетом сумм внесенных налогоплательщиком страховых взносов учитывается при определении налоговой базы и подлежит налогообложению у источника выплаты; 3) по договорам добровольного личного страхования, предусматривающим выплаты на случай смерти, причинения вреда здоровью и (или) возмещения медицинских расходов застрахованного лица (за исключением оплаты стоимости санаторно-курортных путевок); 4) по договорам добровольного пенсионного страхования, заключенным физическими лицами в свою пользу со страховыми организациями, при наступлении пенсионных оснований в соответствии с законодательством Российской Федерации. В случаях расторжения договоров добровольного пенсионного страхования (за исключением случаев расторжения договоров страхования по причинам, не зависящим от воли сторон) и возврата физическому лицу денежной (выкупной) суммы, подлежащей в соответствии с правилами страхования и условиями договора выплате при расторжении таких договоров, полученный доход за вычетом сумм внесенных налогоплательщиком страховых взносов учитывается при определении налоговой базы и подлежит налогообложению у источника выплаты. В случае расторжения договора добровольного пенсионного страхования (за исключением случаев расторжения договоров страхования по причинам, не зависящим от воли сторон) при определении налоговой базы учитываются уплаченные физическим лицом по этому договору суммы страховых взносов, в отношении которых ему был предоставлен социальный налоговый вычет, указанный в подпункте 4 пункта 1 статьи 219 настоящего Кодекса. При этом страховая организация при выплате физическому лицу денежных (выкупных) сумм по договору добровольного пенсионного страхования обязана удержать сумму налога, исчисленную с суммы дохода, равной сумме страховых взносов, уплаченных физическим лицом по этому договору, за каждый календарный год, в котором налогоплательщик имел право на получение социального налогового вычета, указанного в подпункте 4 пункта 1 статьи 219 настоящего Кодекса. В случае, если налогоплательщик предоставил справку, выданную налоговым органом по месту жительства налогоплательщика, подтверждающую неполучение налогоплательщиком социального налогового вычета либо подтверждающую факт получения налогоплательщиком суммы предоставленного социального налогового вычета, указанного в подпункте 4 пункта 1 статьи 219 настоящего Кодекса, страховая организация соответственно не удерживает сумму налога либо исчисляет сумму налога, подлежащую удержанию."; б) дополнить пунктом 11 следующего содержания: "11. Форма справки, выдаваемой налоговым органом по месту жительства налогоплательщика, подтверждающей неполучение налогоплательщиком социального налогового вычета либо подтверждающей факт получения налогоплательщиком суммы предоставленного социального налогового вычета, утверждается федеральным органом исполнительной власти, уполномоченным по контролю и надзору в области налогов и сборов."; в) пункт 3 изложить в следующей редакции: "3. При определении налоговой базы учитываются суммы страховых взносов, если указанные суммы вносятся за физических лиц из средств работодателей либо из средств организаций или индивидуальных предпринимателей, не являющихся работодателями в отношении тех физических лиц, за которых они вносят страховые взносы, за исключением случаев, когда страхование физических лиц производится по договорам обязательного страхования, договорам добровольного личного страхования или договорам добровольного пенсионного страхования."; 5) пункт 2 статьи 2131 дополнить абзацами следующего содержания: "Внесенные физическим лицом по договору негосударственного пенсионного обеспечения суммы платежей (взносов), в отношении которых физическому лицу был предоставлен социальный налоговый вычет, указанный в подпункте 4 пункта 1 статьи 219 настоящего Кодекса, подлежат налогообложению при выплате денежной (выкупной) суммы (за исключением случаев досрочного расторжения указанного договора по причинам, не зависящим от воли сторон, или перевода денежной (выкупной) суммы в другой негосударственный пенсионный фонд). При этом негосударственный пенсионный фонд при выплате физическому лицу денежных (выкупных) сумм обязан удержать сумму налога, исчисленную с суммы дохода, равной сумме платежей (взносов), уплаченных физическим лицом по этому договору, за каждый календарный год, в котором налогоплательщик имел право на получение социального налогового вычета, указанного в подпункте 4 пункта 1 статьи 219 настоящего Кодекса. В случае, если налогоплательщик предоставил справку, выданную налоговым органом по месту жительства налогоплательщика, подтверждающую неполучение налогоплательщиком социального налогового вычета либо подтверждающую факт получения налогоплательщиком суммы социального налогового вычета, указанного в подпункте 4 пункта 1 статьи 219 настоящего Кодекса, негосударственный пенсионный фонд соответственно не удерживает либо исчисляет сумму налога, подлежащую удержанию."; 6) в статье 2141: а) наименование дополнить словами "или фондовые индексы, рассчитываемые организаторами торговли на рынке ценных бумаг"; б) в пункте 1: абзац первый после слов "базисным активом по которым являются ценные бумаги" дополнить словами "или фондовые индексы, рассчитываемые организаторами торговли на рынке ценных бумаг"; абзац четвертый дополнить словами "или фондовые индексы, рассчитываемые организаторами торговли на рынке ценных бумаг"; абзац пятый изложить в следующей редакции: "погашения инвестиционных паев паевых инвестиционных фондов;"; абзац шестой после слов "базисным активом по которым являются ценные бумаги" дополнить словами "или фондовые индексы, рассчитываемые организаторами торговли на рынке ценных бумаг"; в) абзац второй пункта 2 после слов "базисным активом по которым являются ценные бумаги" дополнить словами "или фондовые индексы, рассчитываемые организаторами торговли на рынке ценных бумаг"; г) в пункте 3: абзац девятый изложить в следующей редакции: "налог на наследование, уплаченный налогоплательщиком при получении ценных бумаг в порядке наследования;"; дополнить новым абзацем десятым следующего содержания: "налог, уплаченный налогоплательщиком при получении в порядке дарения акций, паев в соответствии с пунктом 181 статьи 217 настоящего Кодекса;"; абзацы десятый - двенадцатый считать соответственно абзацами одиннадцатым - тринадцатым; дополнить новым абзацем четырнадцатым следующего содержания: "При реализации (погашении) инвестиционных паев, выданных управляющей компанией, осуществляющей доверительное управление имуществом, составляющим паевой инвестиционный фонд, и полученных налогоплательщиком при внесении имущества (имущественных прав) в имущество паевого инвестиционного фонда, расходами на приобретение этих инвестиционных паев признаются документально подтвержденные расходы на приобретение имущества (имущественных прав), внесенного в имущество паевого инвестиционного фонда."; абзац тринадцатый считать абзацем пятнадцатым и его после слов "купли-продажи ценных бумаг" дополнить словами ", погашения инвестиционных паев"; абзацы четырнадцатый - шестнадцатый считать соответственно абзацами шестнадцатым - восемнадцатым; абзац семнадцатый считать абзацем девятнадцатым и в нем слова "или погашении" исключить; абзац восемнадцатый считать абзацем двадцатым и признать его утратившим силу; абзац девятнадцатый считать абзацем двадцать первым и его после слов "При приобретении инвестиционного пая паевого инвестиционного фонда" дополнить словами "у управляющей компании, осуществляющей доверительное управление имуществом, составляющим данный паевой инвестиционный фонд,"; абзац двадцатый считать абзацем двадцать вторым и признать его утратившим силу; абзацы двадцать первый - двадцать шестой считать соответственно абзацами двадцать третьим - двадцать восьмым; д) пункт 5 изложить в следующей редакции: "5. Доход (убыток) по операциям с финансовыми инструментами срочных сделок (за исключением операций, предусмотренных пунктом 6 настоящей статьи) определяется как сумма доходов, полученных по совокупности операций с финансовыми инструментами срочных сделок, совершенных в течение налогового периода, за вычетом суммы убытков по таким операциям. При этом доход (убыток) по операциям с финансовыми инструментами срочных сделок определяется как разница между суммами доходов, полученных от операций с финансовыми инструментами срочных сделок (срочных сделок), включая начисленные суммы вариационной маржи и (или) премии по сделкам с опционами, за вычетом фактически произведенных налогоплательщиком и документально подтвержденных расходов, связанных с заключением, исполнением и с прекращением срочных сделок, включая расходы, возмещаемые профессиональному участнику рынка ценных бумаг, а также расходы, связанные с уплатой сумм вариационной маржи и (или) премии по сделкам с опционами. К указанным расходам также относятся: суммы, уплачиваемые продавцу в соответствии с договором; оплата услуг, оказываемых депозитарием; комиссионные отчисления профессиональным участникам рынка ценных бумаг; биржевой сбор (комиссия); оплата услуг регистратора; другие расходы, непосредственно связанные с операциями с финансовыми инструментами срочных сделок, произведенные за услуги, оказываемые профессиональными участниками рынка ценных бумаг в рамках их профессиональной деятельности."; е) пункт 6 изложить в следующей редакции: "6. По операциям с финансовыми инструментами срочных сделок, заключаемых в целях снижения рисков изменения цены ценной бумаги, доходы, полученные от операций с финансовыми инструментами срочных сделок (включая полученные премии по сделкам с опционами), увеличивают, а убытки уменьшают налоговую базу по операциям с базисным активом."; ж) в пункте 8: второе предложение абзаца пятого исключить; дополнить абзацем следующего содержания: "Удержанный у налогоплательщика налог подлежит перечислению налоговыми агентами в течение одного месяца с даты окончания налогового периода или с даты выплаты денежных средств (передачи ценных бумаг)."; 7) дополнить статьей 2142 следующего содержания: "Статья 2142. Особенности определения налоговой базы при получении доходов в виде процентов, получаемых по вкладам в банках В отношении доходов в виде процентов, получаемых по вкладам в банках, налоговая база определяется как превышение суммы процентов, начисленной в соответствии с условиями договора, над суммой процентов, рассчитанной по рублевым вкладам исходя из ставки рефинансирования Центрального банка Российской Федерации, действующей в течение периода, за который начислены указанные проценты, а по вкладам в иностранной валюте исходя из 9 процентов годовых, если иное не предусмотрено настоящей главой."; 8) в статье 217: а) в абзаце десятом пункта 3 слова "в пределах норм, установленных в соответствии с действующим законодательством" заменить словами "в соответствии с законодательством Российской Федерации, но не более 700 рублей за каждый день нахождения в командировке на территории Российской Федерации и не более 2 500 рублей за каждый день нахождения в заграничной командировке"; б) (Утратил силу - Федеральный закон от 29.11.2014 № 382-ФЗ) в) пункт 9 изложить в следующей редакции: "9) суммы полной или частичной компенсации (оплаты) работодателями своим работникам и (или) членам их семей, бывшим своим работникам, уволившимся в связи с выходом на пенсию по инвалидности или по старости, инвалидам, не работающим в данной организации, стоимости приобретаемых путевок, за исключением туристских, на основании которых указанным лицам оказываются услуги санаторно-курортными и оздоровительными организациями, находящимися на территории Российской Федерации, а также суммы полной или частичной компенсации (оплаты) стоимости путевок для не достигших возраста 16 лет детей, на основании которых указанным лицам оказываются услуги санаторно-курортными и оздоровительными организациями, находящимися на территории Российской Федерации, предоставляемые: за счет средств организаций (индивидуальных предпринимателей), если расходы по такой компенсации (оплате) в соответствии с настоящим Кодексом не отнесены к расходам, учитываемым при определении налоговой базы по налогу на прибыль организаций; за счет средств бюджетов бюджетной системы Российской Федерации; за счет средств, получаемых от деятельности, в отношении которой организации (индивидуальные предприниматели) применяют специальные налоговые режимы. В целях настоящей главы к санаторно-курортным и оздоровительным организациям относятся санатории, санатории-профилактории, профилактории, дома отдыха и базы отдыха, пансионаты, лечебно-оздоровительные комплексы, санаторные, оздоровительные и спортивные детские лагеря;"; г) (Утратил силу - Федеральный закон от 23.11.2015 № 320-ФЗ) д) дополнить пунктами 35 и 36 следующего содержания: "35) суммы, получаемые налогоплательщиками за счет средств бюджетов бюджетной системы Российской Федерации на возмещение затрат (части затрат) на уплату процентов по займам (кредитам); (Абзац исключен - Федеральный закон от 29.11.2007 № 284-ФЗ) 9) в абзаце первом пункта 1 статьи 218 слова "в соответствии с пунктом 2 статьи 210" заменить словами "в соответствии с пунктом 3 статьи 210"; 10) в статье 219: а) в пункте 1: в абзаце первом слова "в соответствии с пунктом 2 статьи 210" заменить словами "в соответствии с пунктом 3 статьи 210"; в подпункте 2: абзац первый изложить в следующей редакции: "2) в сумме, уплаченной налогоплательщиком в налоговом периоде за свое обучение в образовательных учреждениях, - в размере фактически произведенных расходов на обучение с учетом ограничения, установленного пунктом 2 настоящей статьи, а также в сумме, уплаченной налогоплательщиком-родителем за обучение своих детей в возрасте до 24 лет, налогоплательщиком-опекуном (налогоплательщиком-попечителем) за обучение своих подопечных в возрасте до 18 лет по очной форме обучения в образовательных учреждениях, - в размере фактически произведенных расходов на это обучение, но не более 50 000 рублей на каждого ребенка в общей сумме на обоих родителей (опекуна или попечителя)."; в абзаце втором слова "на дневной форме обучения" заменить словами "по очной форме обучения"; в подпункте 3: абзац второй после слов "по договорам добровольного личного страхования," дополнить словами "а также по договорам добровольного страхования супруга (супруги), родителей и (или) своих детей в возрасте до 18 лет,"; абзац третий изложить в следующей редакции: "Общая сумма социального налогового вычета, предусмотренного абзацами первым и вторым настоящего подпункта, принимается в сумме фактически произведенных расходов, но с учетом ограничения, установленного пунктом 2 настоящей статьи."; дополнить подпунктом 4 следующего содержания: "4) в сумме уплаченных налогоплательщиком в налоговом периоде пенсионных взносов по договору (договорам) негосударственного пенсионного обеспечения, заключенному (заключенным) налогоплательщиком с негосударственным пенсионным фондом в свою пользу и (или) в пользу супруга (в том числе в пользу вдовы, вдовца), родителей (в том числе усыновителей), детей-инвалидов (в том числе усыновленных, находящихся под опекой (попечительством), и (или) в сумме уплаченных налогоплательщиком в налоговом периоде страховых взносов по договору (договорам) добровольного пенсионного страхования, заключенному (заключенным) со страховой организацией в свою пользу и (или) в пользу супруга (в том числе вдовы, вдовца), родителей (в том числе усыновителей), детей-инвалидов (в том числе усыновленных, находящихся под опекой (попечительством), - в размере фактически произведенных расходов с учетом ограничения, установленного пунктом 2 настоящей статьи. Указанный в настоящем подпункте социальный налоговый вычет предоставляется при представлении налогоплательщиком документов, подтверждающих его фактические расходы по негосударственному пенсионному обеспечению и (или) добровольному пенсионному страхованию."; б) в пункте 2: после слов "налоговые вычеты" дополнить словами ", указанные в пункте 1 настоящей статьи,"; дополнить абзацем следующего содержания: "Социальные налоговые вычеты, указанные в подпунктах 2 - 4 пункта 1 настоящей статьи (за исключением расходов на обучение детей налогоплательщика, указанных в подпункте 2 пункта 1 настоящей статьи, и расходов на дорогостоящее лечение, указанных в подпункте 3 пункта 1 настоящей статьи), предоставляются в размере фактически произведенных расходов, но в совокупности не более 100 000 рублей в налоговом периоде. В случае наличия у налогоплательщика в одном налоговом периоде расходов на обучение, медицинское лечение, расходов по договору (договорам) негосударственного пенсионного обеспечения и по договору (договорам) добровольного пенсионного страхования налогоплательщик самостоятельно выбирает, какие виды расходов и в каких суммах учитываются в пределах максимальной величины социального налогового вычета, указанной в настоящем пункте."; 11) в пункте 1 статьи 220: а) в абзаце первом слова "в соответствии с пунктом 2 статьи 210" заменить словами "в соответствии с пунктом 3 статьи 210"; б) абзац второй подпункта 1 после слов "в уставном капитале организации" дополнить словами ", при уступке прав требования по договору участия в долевом строительстве (договору инвестирования долевого строительства или по другому договору, связанному с долевым строительством)"; в) (Исключен - Федеральный закон от 29.11.2007 № 284-ФЗ) 12) в абзаце первом статьи 221 слова "в соответствии с пунктом 2 статьи 210" заменить словами "в соответствии с пунктом 3 статьи 210"; 13) пункт 2 статьи 223 дополнить абзацем следующего содержания: "В случае прекращения трудовых отношений до истечения календарного месяца датой фактического получения налогоплательщиком дохода в виде оплаты труда считается последний день работы, за который ему был начислен доход."; 14) в пункте 2 статьи 224: а) абзац четвертый признать утратившим силу; б) абзац пятый изложить в следующей редакции: "процентных доходов по вкладам в банках в части превышения размеров, указанных в статье 2142 настоящего Кодекса;"; в) в абзаце шестом слова ", за исключением доходов в виде материальной выгоды, полученной от экономии на процентах за пользование налогоплательщиками целевыми займами (кредитами), полученными от кредитных и иных организаций Российской Федерации и фактически израсходованными ими на новое строительство либо приобретение на территории Российской Федерации жилого дома, квартиры или доли (долей) в них, на основании документов, подтверждающих целевое использование таких средств" исключить; 15) в абзаце первом пункта 1 статьи 226 слова "постоянные представительства" заменить словами "обособленные подразделения"; 16) в пункте 1 статьи 228: а) подпункт 1 после слов "от физических лиц" дополнить словами "и организаций", после слова "заключенных" дополнить словами "трудовых договоров и"; б) подпункт 3 после слов "резиденты Российской Федерации" дополнить словами ", за исключением российских военнослужащих, указанных в пункте 3 статьи 207 настоящего Кодекса"; в) дополнить подпунктами 6 и 7 следующего содержания: "6) физические лица, получающие доходы в виде вознаграждения, выплачиваемого им как наследникам (правопреемникам) авторов произведений науки, литературы, искусства, а также авторов изобретений, полезных моделей и промышленных образцов; 7) физические лица, получающие доходы в денежной и натуральной формах в порядке дарения, за исключением случаев, предусмотренных пунктом 181 статьи 217 настоящего Кодекса."; 17) (Утратил силу - Федеральный закон от 24.07.2009 № 213-ФЗ) 18) (Утратил силу - Федеральный закон от 24.07.2009 № 213-ФЗ) 19) (Утратил силу - Федеральный закон от 24.07.2009 № 213-ФЗ) 20) (Утратил силу - Федеральный закон от 24.07.2009 № 213-ФЗ) 21) (Утратил силу - Федеральный закон от 24.07.2009 № 213-ФЗ) 22) (Утратил силу - Федеральный закон от 24.07.2009 № 213-ФЗ) 23) (Утратил силу - Федеральный закон от 24.07.2009 № 213-ФЗ) 24) (Утратил силу - Федеральный закон от 24.07.2009 № 213-ФЗ) 25) в статье 251: а) в пункте 1: дополнить подпунктом 31 следующего содержания: "31) в виде сумм налога на добавленную стоимость, подлежащих налоговому вычету у принимающей организации в соответствии с главой 21 настоящего Кодекса при передаче имущества, нематериальных активов и имущественных прав в качестве вклада в уставный (складочный) капитал хозяйственных обществ и товариществ или паевых взносов в паевые фонды кооперативов;"; подпункт 21 изложить в следующей редакции: "21) в виде сумм кредиторской задолженности налогоплательщика по уплате налогов и сборов, пеней и штрафов перед бюджетами разных уровней, по уплате взносов, пеней и штрафов перед бюджетами государственных внебюджетных фондов, списанных и (или) уменьшенных иным образом в соответствии с законодательством Российской Федерации или по решению Правительства Российской Федерации;"; б) подпункт 1 пункта 2 изложить в следующей редакции: "1) осуществленные в соответствии с законодательством Российской Федерации о некоммерческих организациях вступительные взносы, членские взносы, паевые взносы, пожертвования, признаваемые таковыми в соответствии с гражданским законодательством Российской Федерации, а также отчисления на формирование в установленном статьей 324 настоящего Кодекса порядке резерва на проведение ремонта, капитального ремонта общего имущества, которые производятся товариществу собственников жилья, жилищному кооперативу, садоводческому, садово-огородному, гаражно-строительному, жилищно-строительному кооперативу или иному специализированному потребительскому кооперативу их членами;"; 26) в пункте 16 части второй статьи 255: а) абзац третий изложить в следующей редакции: "страхования жизни, если такие договоры заключаются на срок не менее пяти лет с российскими страховыми организациями, имеющими лицензии на ведение соответствующего вида деятельности, и в течение этих пяти лет не предусматривают страховых выплат, в том числе в виде рент и (или) аннуитетов, за исключением страховых выплат в случаях смерти и (или) причинения вреда здоровью застрахованного лица;"; б) в абзаце четвертом слова "достижении участником и (или) застрахованным лицом" заменить словами "наступлении у участника и (или) застрахованного лица", после слов "пяти лет" дополнить словами ", или пожизненно"; в) в абзаце шестом слова "заключаемым исключительно на случай наступления смерти застрахованного лица или утраты застрахованным лицом трудоспособности в связи с исполнением им трудовых обязанностей" заменить словами "предусматривающим выплаты исключительно в случаях смерти и (или) причинения вреда здоровью застрахованного лица"; г) абзац восьмой изложить в следующей редакции: "В случае внесения изменений в условия договора страхования жизни, а также договора добровольного пенсионного страхования и (или) договора негосударственного пенсионного обеспечения в отношении отдельных или всех застрахованных работников (участников), если в результате таких изменений условия договора перестают соответствовать требованиям настоящего пункта, или в случае расторжения указанных договоров в отношении отдельных или всех застрахованных работников (участников) взносы работодателя по таким договорам в отношении соответствующих работников, ранее включенные в состав расходов, признаются подлежащими налогообложению с даты внесения таких изменений в условия указанных договоров и (или) сокращения сроков действия этих договоров либо их расторжения (за исключением случаев досрочного расторжения договора в связи с обстоятельствами непреодолимой силы, то есть чрезвычайными и непредотвратимыми обстоятельствами)."; д) абзац десятый изложить в следующей редакции: "Взносы по договорам добровольного личного страхования, предусматривающим выплаты исключительно в случаях смерти и (или) причинения вреда здоровью застрахованного лица, включаются в состав расходов в размере, не превышающем 15 000 рублей в год, рассчитанном как отношение общей суммы взносов, уплачиваемых по указанным договорам, к количеству застрахованных работников."; 27) в абзаце первом пункта 1 статьи 256 слова "10 000 рублей" заменить словами "20 000 рублей"; 28) абзац первый пункта 1 статьи 257 дополнить словами "первоначальной стоимостью более 20 000 рублей"; 29) в абзаце первом пункта 9 статьи 259 слова "более 300 тысяч рублей и 400 тысяч рублей" заменить словами "более 600 000 рублей и 800 000 рублей"; 30) в абзаце втором подпункта 2 пункта 1 статьи 265 слово "(ссудодателем)" заменить словом "(заимодавцем)"; 31) дополнить статьей 2681 следующего содержания: "Статья 2681. Особенности признания доходов и расходов при приобретении предприятия как имущественного комплекса 1. В целях настоящей главы разница между ценой приобретения предприятия как имущественного комплекса и стоимостью чистых активов предприятия как имущественного комплекса (активы за вычетом обязательств) признается расходом (доходом) налогоплательщика в порядке, установленном настоящей статьей. Величину превышения цены покупки предприятия как имущественного комплекса над стоимостью его чистых активов следует рассматривать как надбавку к цене, уплачиваемую покупателем в ожидании будущих экономических выгод. Величину превышения стоимости чистых активов предприятия как имущественного комплекса над ценой его покупки следует рассматривать как скидку с цены, предоставляемую покупателю в связи с отсутствием факторов наличия стабильных покупателей, репутации качества, навыков маркетинга и сбыта, деловых связей, опыта управления, уровня квалификации персонала и с учетом других факторов.</w:t>
      </w:r>
    </w:p>
    <w:p>
      <w:r>
        <w:rPr>
          <w:b/>
        </w:rPr>
        <w:t xml:space="preserve">2. </w:t>
      </w:r>
      <w:r>
        <w:t>Сумма уплачиваемой надбавки (получаемой скидки) при приобретении предприятия как имущественного комплекса определяется как разница между ценой покупки и стоимостью чистых активов предприятия как имущественного комплекса, определяемой по передаточному акту. При приобретении предприятия как имущественного комплекса в порядке приватизации на аукционе или по конкурсу величина уплачиваемой покупателем надбавки (получаемой скидки) определяется как разница между ценой покупки и оценочной (начальной) стоимостью предприятия как имущественного комплекса</w:t>
      </w:r>
    </w:p>
    <w:p>
      <w:r>
        <w:rPr>
          <w:b/>
        </w:rPr>
        <w:t xml:space="preserve">3. </w:t>
      </w:r>
      <w:r>
        <w:t>Сумма уплачиваемой покупателем надбавки (получаемой скидки) учитывается в целях налогообложения в следующем порядке</w:t>
      </w:r>
    </w:p>
    <w:p>
      <w:r>
        <w:rPr>
          <w:b/>
        </w:rPr>
        <w:t xml:space="preserve">4. </w:t>
      </w:r>
      <w:r>
        <w:t>Убыток, полученный продавцом от реализации предприятия как имущественного комплекса, признается расходом, учитываемым в целях налогообложения в порядке, установленном статьей 283 настоящего Кодекса</w:t>
      </w:r>
    </w:p>
    <w:p>
      <w:r>
        <w:rPr>
          <w:b/>
        </w:rPr>
        <w:t xml:space="preserve">5. </w:t>
      </w:r>
      <w:r>
        <w:t>В целях настоящей главы расходами покупателя на приобретение в составе предприятия как имущественного комплекса активов и имущественных прав признается их стоимость, определяемая по передаточному акту.";</w:t>
      </w:r>
    </w:p>
    <w:p>
      <w:r>
        <w:rPr>
          <w:b/>
        </w:rPr>
        <w:t xml:space="preserve">2. </w:t>
      </w:r>
      <w:r>
        <w:t>Для зачета налога российская организация должна представить в налоговые органы следующие документы: заявление на зачет налога; документ об уплате налога за пределами территории Российской Федерации, подтвержденный налоговым органом соответствующего иностранного государства. Указанные выше документы подаются российской организацией в налоговый орган по месту нахождения российской организации вместе с налоговой декларацией за налоговый период, в котором был уплачен налог за пределами территории Российской Федерации.";</w:t>
      </w:r>
    </w:p>
    <w:p>
      <w:r>
        <w:rPr>
          <w:b/>
        </w:rPr>
        <w:t xml:space="preserve">3. </w:t>
      </w:r>
      <w:r>
        <w:t>надбавка, уплачиваемая покупателем предприятия как имущественного комплекса, признается расходом равномерно в течение пяти лет начиная с месяца, следующего за месяцем государственной регистрации права собственности покупателя на предприятие как имущественный комплекс</w:t>
      </w:r>
    </w:p>
    <w:p>
      <w:r>
        <w:rPr>
          <w:b/>
        </w:rPr>
        <w:t xml:space="preserve">3. </w:t>
      </w:r>
      <w:r>
        <w:t>скидка, получаемая покупателем предприятия как имущественного комплекса, признается доходом в том месяце, в котором осуществлена государственная регистрация перехода права собственности на предприятие как имущественный комплекс</w:t>
      </w:r>
    </w:p>
    <w:p>
      <w:r>
        <w:rPr>
          <w:b/>
        </w:rPr>
        <w:t xml:space="preserve">5. </w:t>
      </w:r>
      <w:r>
        <w:t>пункт 36 статьи 270 признать утратившим силу</w:t>
      </w:r>
    </w:p>
    <w:p>
      <w:r>
        <w:rPr>
          <w:b/>
        </w:rPr>
        <w:t xml:space="preserve">5. </w:t>
      </w:r>
      <w:r>
        <w:t>в статье 272:</w:t>
      </w:r>
    </w:p>
    <w:p>
      <w:r>
        <w:rPr>
          <w:b/>
        </w:rPr>
        <w:t xml:space="preserve">5. </w:t>
      </w:r>
      <w:r>
        <w:t>в пункте 9 статьи 274:</w:t>
      </w:r>
    </w:p>
    <w:p>
      <w:r>
        <w:rPr>
          <w:b/>
        </w:rPr>
        <w:t xml:space="preserve">5. </w:t>
      </w:r>
      <w:r>
        <w:t>пункт 1 статьи 280 дополнить абзацем следующего содержания: "По операциям с закладными налоговая база определяется в соответствии с пунктами 1 и 3 статьи 279 настоящего Кодекса."</w:t>
      </w:r>
    </w:p>
    <w:p>
      <w:r>
        <w:rPr>
          <w:b/>
        </w:rPr>
        <w:t xml:space="preserve">5. </w:t>
      </w:r>
      <w:r>
        <w:t>в пункте 1 статьи 283 слова "статьями 2641, 2751, 280 и 304" заменить словами "статьями 2641, 2681, 2751, 280 и 304"</w:t>
      </w:r>
    </w:p>
    <w:p>
      <w:r>
        <w:rPr>
          <w:b/>
        </w:rPr>
        <w:t xml:space="preserve">5. </w:t>
      </w:r>
      <w:r>
        <w:t>третье предложение абзаца второго пункта 2 статьи 288 изложить в следующей редакции: "При этом налогоплательщик самостоятельно выбирает то обособленное подразделение, через которое осуществляется уплата налога в бюджет этого субъекта Российской Федерации, уведомив о принятом решении до 31 декабря года, предшествующего налоговому периоду, налоговые органы, в которых налогоплательщик состоит на налоговом учете по месту нахождения своих обособленных подразделений."</w:t>
      </w:r>
    </w:p>
    <w:p>
      <w:r>
        <w:rPr>
          <w:b/>
        </w:rPr>
        <w:t xml:space="preserve">5. </w:t>
      </w:r>
      <w:r>
        <w:t>пункт 2 статьи 292 дополнить абзацами следующего содержания: "Суммы резервов на возможные потери по ссудам, отнесенные на расходы банка, используются банком при списании с баланса кредитной организации безнадежной задолженности по ссудам в порядке, установленном Центральным банком Российской Федерации. При принятии банком решения о списании с баланса кредитной организации безнадежной задолженности по ссудам прекращается начисление процентов на данную ссудную задолженность, если начисление таких процентов не прекращено ранее в соответствии с договором."</w:t>
      </w:r>
    </w:p>
    <w:p>
      <w:r>
        <w:rPr>
          <w:b/>
        </w:rPr>
        <w:t xml:space="preserve">5. </w:t>
      </w:r>
      <w:r>
        <w:t>статью 311 дополнить пунктом 4 следующего содержания: "4. При наличии обособленных подразделений, расположенных за пределами территории Российской Федерации, уплата налога (авансовых платежей по налогу), а также представление расчетов по налогу и налоговых деклараций осуществляются организацией по месту своего нахождения."</w:t>
      </w:r>
    </w:p>
    <w:p>
      <w:r>
        <w:rPr>
          <w:b/>
        </w:rPr>
        <w:t xml:space="preserve">5. </w:t>
      </w:r>
      <w:r>
        <w:t>пункт 4 статьи 3241 дополнить абзацем следующего содержания: "Если по итогам инвентаризации резерва предстоящих расходов на оплату отпусков сумма рассчитанного резерва в части неиспользованного отпуска, определенная исходя из среднедневной суммы расходов на оплату труда и количества дней неиспользованного отпуска на конец года, превышает фактический остаток неиспользованного резерва на конец года, то сумма превышения подлежит включению в состав расходов на оплату труда. Если по итогам инвентаризации резерва предстоящих расходов на оплату отпусков сумма рассчитанного резерва в части неиспользованного отпуска, определенная исходя из среднедневной суммы расходов на оплату труда и количества дней неиспользованного отпуска на конец года, оказывается меньше фактического остатка неиспользованного резерва на конец года, то отрицательная разница подлежит включению в состав внереализационных доходов."</w:t>
      </w:r>
    </w:p>
    <w:p>
      <w:r>
        <w:rPr>
          <w:b/>
        </w:rPr>
        <w:t xml:space="preserve">5. </w:t>
      </w:r>
      <w:r>
        <w:t>часть вторую статьи 330 изложить в следующей редакции: "Доходы налогоплательщика в виде всей суммы страхового взноса, причитающейся к получению, признаются на дату возникновения ответственности налогоплательщика перед страхователем по заключенному договору, вытекающей из условий договоров страхования, сострахования, перестрахования, вне зависимости от порядка уплаты страхового взноса, указанного в соответствующем договоре (за исключением договоров страхования жизни и пенсионного страхования). По договорам страхования жизни и пенсионного страхования доход в виде части страхового взноса признается в момент возникновения у налогоплательщика права на получение очередного страхового взноса в соответствии с условиями указанных договоров."</w:t>
      </w:r>
    </w:p>
    <w:p>
      <w:r>
        <w:rPr>
          <w:b/>
        </w:rPr>
        <w:t xml:space="preserve">5. </w:t>
      </w:r>
      <w:r>
        <w:t>в абзаце третьем пункта 3 статьи 33318 слова ", по форме, установленной Министерством финансов Российской Федерации" исключить</w:t>
      </w:r>
    </w:p>
    <w:p>
      <w:r>
        <w:rPr>
          <w:b/>
        </w:rPr>
        <w:t xml:space="preserve">5. </w:t>
      </w:r>
      <w:r>
        <w:t>в пункте 1 статьи 33333:</w:t>
      </w:r>
    </w:p>
    <w:p>
      <w:r>
        <w:rPr>
          <w:b/>
        </w:rPr>
        <w:t xml:space="preserve">5. </w:t>
      </w:r>
      <w:r>
        <w:t>пункт 1 статьи 33334 признать утратившим силу</w:t>
      </w:r>
    </w:p>
    <w:p>
      <w:r>
        <w:rPr>
          <w:b/>
        </w:rPr>
        <w:t xml:space="preserve">5. </w:t>
      </w:r>
      <w:r>
        <w:t>пункт 1 статьи 374 после слов "на балансе" дополнить словом "организации", дополнить словами ", если иное не предусмотрено статьей 378 настоящего Кодекса"</w:t>
      </w:r>
    </w:p>
    <w:p>
      <w:r>
        <w:rPr>
          <w:b/>
        </w:rPr>
        <w:t xml:space="preserve">5. </w:t>
      </w:r>
      <w:r>
        <w:t>пункт 4 статьи 376 изложить в следующей редакции: "4. Средняя стоимость имущества, признаваемого объектом налогообложения, за отчетный период определяется как частное от деления суммы, полученной в результате сложения величин остаточной стоимости имущества на 1-е число каждого месяца отчетного периода и 1-е число месяца, следующего за отчетным периодом, на количество месяцев в отчетном периоде, увеличенное на единицу. Среднегодовая стоимость имущества, признаваемого объектом налогообложения, за налоговый период определяется как частное от деления суммы, полученной в результате сложения величин остаточной стоимости имущества на 1-е число каждого месяца налогового периода и последнее число налогового периода, на число месяцев в налоговом периоде, увеличенное на единицу."</w:t>
      </w:r>
    </w:p>
    <w:p>
      <w:r>
        <w:rPr>
          <w:b/>
        </w:rPr>
        <w:t xml:space="preserve">5. </w:t>
      </w:r>
      <w:r>
        <w:t>статью 378 после слова "налогообложению" дополнить словами "(за исключением имущества, составляющего паевой инвестиционный фонд)"</w:t>
      </w:r>
    </w:p>
    <w:p>
      <w:r>
        <w:rPr>
          <w:b/>
        </w:rPr>
        <w:t xml:space="preserve">5. </w:t>
      </w:r>
      <w:r>
        <w:t>пункт 17 статьи 381 после слов "на территории особой экономической зоны" дополнить словами ", используемого на территории особой экономической зоны в рамках соглашения о создании особой экономической зоны"</w:t>
      </w:r>
    </w:p>
    <w:p>
      <w:r>
        <w:rPr>
          <w:b/>
        </w:rPr>
        <w:t xml:space="preserve">5. </w:t>
      </w:r>
      <w:r>
        <w:t>пункт 5 статьи 382 дополнить абзацем следующего содержания: "В случае возникновения (прекращения) у налогоплательщика в течение налогового (отчетного) периода права собственности на объект недвижимого имущества иностранных организаций, указанный в пункте 2 статьи 375 настоящего Кодекса, исчисление суммы налога (суммы авансового платежа по налогу) в отношении данного объекта недвижимого имущества производится с учетом коэффициента, определяемого как отношение числа полных месяцев, в течение которых данный объект недвижимого имущества находился в собственности налогоплательщика, к числу месяцев в налоговом (отчетном) периоде, если иное не предусмотрено настоящей статьей."</w:t>
      </w:r>
    </w:p>
    <w:p>
      <w:r>
        <w:rPr>
          <w:b/>
        </w:rPr>
        <w:t xml:space="preserve">5. </w:t>
      </w:r>
      <w:r>
        <w:t>в статье 384 слова "(средней стоимости имущества)" заменить словами "(одной четвертой средней стоимости имущества)"</w:t>
      </w:r>
    </w:p>
    <w:p>
      <w:r>
        <w:rPr>
          <w:b/>
        </w:rPr>
        <w:t xml:space="preserve">5. </w:t>
      </w:r>
      <w:r>
        <w:t>в статье 385 слова "(средней стоимости имущества)" заменить словами "(одной четвертой средней стоимости имущества)"</w:t>
      </w:r>
    </w:p>
    <w:p>
      <w:r>
        <w:rPr>
          <w:b/>
        </w:rPr>
        <w:t xml:space="preserve">5. </w:t>
      </w:r>
      <w:r>
        <w:t>главу 30 дополнить статьей 3861 следующего содержания: "Статья 3861. Устранение двойного налогообложения 1. Фактически уплаченные российской организацией за пределами территории Российской Федерации в соответствии с законодательством другого государства суммы налога на имущество в отношении имущества, принадлежащего российской организации и расположенного на территории этого государства, засчитываются при уплате налога в Российской Федерации в отношении указанного имущества. При этом размер засчитываемых сумм налога, выплаченных за пределами территории Российской Федерации, не может превышать размер суммы налога, подлежащего уплате этой организацией в Российской Федерации в отношении имущества, указанного в настоящем пункте</w:t>
      </w:r>
    </w:p>
    <w:p>
      <w:r>
        <w:rPr>
          <w:b/>
        </w:rPr>
        <w:t xml:space="preserve">5. </w:t>
      </w:r>
      <w:r>
        <w:t>абзац второй пункта 3 после слов "признаются в качестве" дополнить словом "косвенных"</w:t>
      </w:r>
    </w:p>
    <w:p>
      <w:r>
        <w:rPr>
          <w:b/>
        </w:rPr>
        <w:t xml:space="preserve">5. </w:t>
      </w:r>
      <w:r>
        <w:t>пункт 6 дополнить предложением следующего содержания: "Если по условиям договора страхования (негосударственного пенсионного обеспечения) предусмотрена уплата страховой премии (пенсионного взноса) в рассрочку, то по договорам, заключенным на срок более одного отчетного периода, расходы по каждому платежу признаются равномерно в течение срока, соответствующего периоду уплаты взносов (году, полугодию, кварталу, месяцу), пропорционально количеству календарных дней действия договора в отчетном периоде."</w:t>
      </w:r>
    </w:p>
    <w:p>
      <w:r>
        <w:rPr>
          <w:b/>
        </w:rPr>
        <w:t xml:space="preserve">5. </w:t>
      </w:r>
      <w:r>
        <w:t>абзац первый дополнить словами ", подлежащему налогообложению в соответствии с главой 29 настоящего Кодекса"</w:t>
      </w:r>
    </w:p>
    <w:p>
      <w:r>
        <w:rPr>
          <w:b/>
        </w:rPr>
        <w:t xml:space="preserve">5. </w:t>
      </w:r>
      <w:r>
        <w:t>в абзаце четвертом слова ", а также на организации, получающие прибыль (убыток) от сельскохозяйственной деятельности" исключить</w:t>
      </w:r>
    </w:p>
    <w:p>
      <w:r>
        <w:rPr>
          <w:b/>
        </w:rPr>
        <w:t xml:space="preserve">5. </w:t>
      </w:r>
      <w:r>
        <w:t>в подпункте 29: абзац второй после слов "транспортные средства" дополнить словами ", за исключением мототранспортных средств, прицепов, тракторов, самоходных дорожно-строительных и иных самоходных машин"; абзац третий изложить в следующей редакции: "с выдачей государственных регистрационных знаков на мототранспортные средства, прицепы, тракторы, самоходные дорожно-строительные и иные самоходные машины, - 200 рублей;"; абзац шестой признать утратившим силу</w:t>
      </w:r>
    </w:p>
    <w:p>
      <w:r>
        <w:rPr>
          <w:b/>
        </w:rPr>
        <w:t xml:space="preserve">5. </w:t>
      </w:r>
      <w:r>
        <w:t>в подпункте 32: дополнить новым абзацем третьим следующего содержания: "металлических на тракторы, самоходные дорожно-строительные и иные самоходные машины, - 200 рублей;"; абзацы третий и четвертый считать соответственно абзацами четвертым и пятым</w:t>
      </w:r>
    </w:p>
    <w:p>
      <w:r>
        <w:rPr>
          <w:b/>
        </w:rPr>
        <w:t xml:space="preserve">5. </w:t>
      </w:r>
      <w:r>
        <w:t>абзац первый подпункта 36 после слов "водительского удостоверения," дополнить словами "удостоверения тракториста-машиниста (тракториста),"</w:t>
      </w:r>
    </w:p>
    <w:p>
      <w:r>
        <w:rPr>
          <w:b/>
        </w:rPr>
        <w:t xml:space="preserve">5. </w:t>
      </w:r>
      <w:r>
        <w:t>подпункт 38 после слов "водительского удостоверения" дополнить словами ", удостоверения тракториста-машиниста (тракториста)"</w:t>
      </w:r>
    </w:p>
    <w:p>
      <w:r>
        <w:rPr>
          <w:b/>
        </w:rPr>
        <w:t xml:space="preserve">5. </w:t>
      </w:r>
      <w:r>
        <w:t>дополнить подпунктом 391 следующего содержания: "391) за выдачу учебным учреждениям свидетельств о соответствии требованиям оборудования и оснащенности образовательного процесса для рассмотрения вопроса соответствующими органами об аккредитации и за выдачу указанным учреждениям лицензий на право подготовки трактористов и машинистов самоходных машин - 500 рублей;"</w:t>
      </w:r>
    </w:p>
    <w:p>
      <w:r>
        <w:rPr>
          <w:b/>
        </w:rPr>
        <w:t xml:space="preserve">2. </w:t>
      </w:r>
      <w:r>
        <w:t>пункт 1 статьи 391 дополнить абзацем следующего содержания: "Налоговая база в отношении земельного участка, находящегося на территориях нескольких муниципальных образований (на территориях муниципального образования и городов федерального значения Москвы или Санкт-Петербурга), определяется по каждому муниципальному образованию (городам федерального значения Москве и Санкт-Петербургу). При этом налоговая база в отношении доли земельного участка, расположенного в границах соответствующего муниципального образования (городов федерального значения Москвы и Санкт-Петербурга), определяется как доля кадастровой стоимости всего земельного участка, пропорциональная указанной доле земельного участка."</w:t>
      </w:r>
    </w:p>
    <w:p>
      <w:r>
        <w:rPr>
          <w:b/>
        </w:rPr>
        <w:t xml:space="preserve">2. </w:t>
      </w:r>
      <w:r>
        <w:t>в пункте 2 статьи 393 слова "полугодие и девять месяцев" заменить словами "второй квартал и третий квартал"</w:t>
      </w:r>
    </w:p>
    <w:p>
      <w:r>
        <w:rPr>
          <w:b/>
        </w:rPr>
        <w:t xml:space="preserve">2. </w:t>
      </w:r>
      <w:r>
        <w:t>в абзацах третьем и четвертом подпункта 1 пункта 1 статьи 394 слово "предоставленных" заменить словами "приобретенных (предоставленных)"</w:t>
      </w:r>
    </w:p>
    <w:p>
      <w:r>
        <w:rPr>
          <w:b/>
        </w:rPr>
        <w:t xml:space="preserve">2. </w:t>
      </w:r>
      <w:r>
        <w:t>в статье 396:</w:t>
      </w:r>
    </w:p>
    <w:p>
      <w:r>
        <w:rPr>
          <w:b/>
        </w:rPr>
        <w:t xml:space="preserve">2. </w:t>
      </w:r>
      <w:r>
        <w:t>в статье 397:</w:t>
      </w:r>
    </w:p>
    <w:p>
      <w:r>
        <w:rPr>
          <w:b/>
        </w:rPr>
        <w:t xml:space="preserve">2. </w:t>
      </w:r>
      <w:r>
        <w:t>в пункте 14 слова "органами местного самоуправления (исполнительными органами государственной власти городов федерального значения Москвы и Санкт-Петербурга)" заменить словами "Правительством Российской Федерации"</w:t>
      </w:r>
    </w:p>
    <w:p>
      <w:r>
        <w:rPr>
          <w:b/>
        </w:rPr>
        <w:t xml:space="preserve">2. </w:t>
      </w:r>
      <w:r>
        <w:t>пункт 15 изложить в следующей редакции: "15. В отношении земельных участков, приобретенных (предоставленных) в собственность физическими и юридическими лицами на условиях осуществления на них жилищного строительства, за исключением индивидуального жилищного строительства, исчисление суммы налога (суммы авансовых платежей по налогу) производится с учетом коэффициента 2 в течение трехлетнего срока строительства начиная с даты государственной регистрации прав на данные земельные участки вплоть до государственной регистрации прав на построенный объект недвижимости. В случае завершения такого жилищного строительства и государственной регистрации прав на построенный объект недвижимости до истечения трехлетнего срока строительства сумма налога, уплаченного за этот период сверх суммы налога, исчисленной с учетом коэффициента 1, признается суммой излишне уплаченного налога и подлежит зачету (возврату) налогоплательщику в общеустановленном порядке. В отношении земельных участков, приобретенных (предоставленных) в собственность физическими и юридическими лицами на условиях осуществления на них жилищного строительства, за исключением индивидуального жилищного строительства, исчисление суммы налога (суммы авансовых платежей по налогу) производится с учетом коэффициента 4 в течение периода, превышающего трехлетний срок строительства, вплоть до даты государственной регистрации прав на построенный объект недвижимости."</w:t>
      </w:r>
    </w:p>
    <w:p>
      <w:r>
        <w:rPr>
          <w:b/>
        </w:rPr>
        <w:t xml:space="preserve">2. </w:t>
      </w:r>
      <w:r>
        <w:t>пункт 16 изложить в следующей редакции: "16. В отношении земельных участков, приобретенных (предоставленных) в собственность физическими лицами для индивидуального жилищного строительства, исчисление суммы налога (суммы авансовых платежей по налогу) производится с учетом коэффициента 2 по истечении 10 лет с даты государственной регистрации прав на данные земельные участки вплоть до государственной регистрации прав на построенный объект недвижимости."</w:t>
      </w:r>
    </w:p>
    <w:p>
      <w:r>
        <w:rPr>
          <w:b/>
        </w:rPr>
        <w:t xml:space="preserve">2. </w:t>
      </w:r>
      <w:r>
        <w:t>абзац второй пункта 1 после слова "налога" дополнить словами "(авансовых платежей по налогу)"</w:t>
      </w:r>
    </w:p>
    <w:p>
      <w:r>
        <w:rPr>
          <w:b/>
        </w:rPr>
        <w:t xml:space="preserve">2. </w:t>
      </w:r>
      <w:r>
        <w:t>в пункте 2 слова "пунктом 4" заменить словами "пунктом 5"</w:t>
      </w:r>
    </w:p>
    <w:p>
      <w:r>
        <w:rPr>
          <w:b/>
        </w:rPr>
        <w:t>Статья 2</w:t>
      </w:r>
    </w:p>
    <w:p>
      <w:r>
        <w:t>(Утратила силу - Федеральный закон от 02.10.2012 № 161-ФЗ)</w:t>
      </w:r>
    </w:p>
    <w:p>
      <w:r>
        <w:rPr>
          <w:b/>
        </w:rPr>
        <w:t>Статья 3</w:t>
      </w:r>
    </w:p>
    <w:p>
      <w:r>
        <w:t>Признать утратившими силу</w:t>
      </w:r>
    </w:p>
    <w:p>
      <w:r>
        <w:t>абзацы двадцать четвертый и двадцать шестой пункта 42 и абзац двадцать третий пункта 75 статьи 1 Федерального закона от 29 мая 2002 года № 57-ФЗ "О внесении изменений и дополнений в часть вторую Налогового кодекса Российской Федерации и в отдельные законодательные акты Российской Федерации" (Собрание законодательства Российской Федерации, 2002, № 22, ст. 2026)</w:t>
      </w:r>
    </w:p>
    <w:p>
      <w:r>
        <w:t>пункт 5 статьи 2 Федерального закона от 2 ноября 2004 года № 127-ФЗ "О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2004, № 45, ст. 4377) в части дополнения пунктом 1 статьи 33334</w:t>
      </w:r>
    </w:p>
    <w:p>
      <w:r>
        <w:t>абзацы девятый и десятый пункта 8 статьи 1 Федерального закона от 31 декабря 2005 года № 201-ФЗ "О внесении изменений в главу 253 части второй Налогового кодекса Российской Федерации и Федеральный закон "О признании утратившими силу некоторых законодательных актов (положений законодательных актов) Российской Федерации и внесении изменений в некоторые законодательные акты Российской Федерации в связи с отменой налога с имущества, переходящего в порядке наследования или дарения" (Собрание законодательства Российской Федерации, 2006, № 1, ст. 12)</w:t>
      </w:r>
    </w:p>
    <w:p>
      <w:r>
        <w:rPr>
          <w:b/>
        </w:rPr>
        <w:t>Статья 31</w:t>
      </w:r>
    </w:p>
    <w:p>
      <w:r>
        <w:rPr>
          <w:b/>
        </w:rPr>
        <w:t xml:space="preserve">1. </w:t>
      </w:r>
      <w:r>
        <w:t>Установить, что по договорам добровольного долгосрочного страхования жизни, заключенным до дня вступления в силу настоящего Федерального закона на срок не менее пяти лет и в течение этих пяти лет не предусматривающим осуществления страховых выплат в пользу застрахованного лица, в том числе в виде рент и (или) аннуитетов (за исключением страховой выплаты, предусмотренной в случае наступления смерти застрахованного лица), страховые взносы по которым до дня вступления в силу настоящего Федерального закона были в полном объеме уплачены за физических лиц из средств работодателей, исчисление и уплата налога на доходы физических лиц производятся в порядке, действовавшем до дня вступления в силу настоящего Федерального закона</w:t>
      </w:r>
    </w:p>
    <w:p>
      <w:r>
        <w:rPr>
          <w:b/>
        </w:rPr>
        <w:t xml:space="preserve">2. </w:t>
      </w:r>
      <w:r>
        <w:t>По договорам добровольного пенсионного страхования, заключенным работодателями в пользу своих работников до дня вступления в силу настоящего Федерального закона, страховые взносы по которым до дня вступления в силу настоящего Федерального закона были в полном объеме уплачены за физических лиц из средств работодателей, исчисление и уплата налога на доходы физических лиц производятся в порядке, действовавшем до дня вступления в силу настоящего Федерального закона. (Статья дополнена - Федеральный закон от 26.11.2008 № 224-ФЗ; в редакции Федерального закона от 07.03.2011 № 24-ФЗ)</w:t>
      </w:r>
    </w:p>
    <w:p>
      <w:r>
        <w:rPr>
          <w:b/>
        </w:rPr>
        <w:t>Статья 4</w:t>
      </w:r>
    </w:p>
    <w:p>
      <w:r>
        <w:rPr>
          <w:b/>
        </w:rPr>
        <w:t xml:space="preserve">1. </w:t>
      </w:r>
      <w:r>
        <w:t>Настоящий Федеральный закон вступает в силу с 1 января 2008 года, но не ранее чем по истечении одного месяца со дня его официального опубликования, за исключением положений, для которых настоящей статьей установлены иные сроки вступления в силу</w:t>
      </w:r>
    </w:p>
    <w:p>
      <w:r>
        <w:rPr>
          <w:b/>
        </w:rPr>
        <w:t xml:space="preserve">2. </w:t>
      </w:r>
      <w:r>
        <w:t>Подпункт "б" пункта 4, абзац пятый подпункта "а" пункта 43, пункт 44 статьи 1 и пункты 2 и 3 статьи 3 настоящего Федерального закона вступают в силу по истечении одного месяца со дня официального опубликования настоящего Федерального закона</w:t>
      </w:r>
    </w:p>
    <w:p>
      <w:r>
        <w:rPr>
          <w:b/>
        </w:rPr>
        <w:t xml:space="preserve">3. </w:t>
      </w:r>
      <w:r>
        <w:t>Положения подпункта 21 пункта 1 статьи 251, абзаца четвертого пункта 16 части второй статьи 255 Налогового кодекса Российской Федерации (в редакции настоящего Федерального закона) распространяются на правоотношения, возникшие с 1 января 2005 года</w:t>
      </w:r>
    </w:p>
    <w:p>
      <w:r>
        <w:rPr>
          <w:b/>
        </w:rPr>
        <w:t xml:space="preserve">4. </w:t>
      </w:r>
      <w:r>
        <w:t>Положения пункта 35 статьи 217 Налогового кодекса Российской Федерации (в редакции настоящего Федерального закона) распространяются на правоотношения, возникшие с 1 января 2006 года</w:t>
      </w:r>
    </w:p>
    <w:p>
      <w:r>
        <w:rPr>
          <w:b/>
        </w:rPr>
        <w:t xml:space="preserve">5. </w:t>
      </w:r>
      <w:r>
        <w:t>Положения статьи 2142, пункта 27 статьи 217, подпунктов 2 - 4 пункта 1 и пункта 2 статьи 219, абзаца второго подпункта 1 пункта 1 статьи 220, абзаца пятого пункта 2 статьи 224, подпункта 3 пункта 1 статьи 228, пункта 1 и абзаца третьего пункта 2 статьи 236, абзаца четвертого статьи 242, подпункта 1 пункта 2 статьи 251, абзаца шестого пункта 16 части второй статьи 255, пункта 1 статьи 280, статьи 3861 Налогового кодекса Российской Федерации (в редакции настоящего Федерального закона) распространяются на правоотношения, возникшие с 1 января 2007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