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188 Уголовного кодекса Российской Федерации и статью 151 Уголовно-процессуального кодекса Российской Федерации</w:t>
      </w:r>
    </w:p>
    <w:p>
      <w:r>
        <w:rPr>
          <w:b/>
        </w:rPr>
        <w:t>Статья 1</w:t>
      </w:r>
    </w:p>
    <w:p>
      <w:r>
        <w:t>(Утратила силу - Федеральный закон от 07.12.2011 г. N 420-ФЗ )</w:t>
      </w:r>
    </w:p>
    <w:p>
      <w:r>
        <w:rPr>
          <w:b/>
        </w:rPr>
        <w:t>Статья 2</w:t>
      </w:r>
    </w:p>
    <w:p>
      <w:r>
        <w:t>Пункт 5 части второй статьи 151 Уголовно-процессуального кодекса Российской Федерации (Собрание законодательства Российской Федерации, 2001, N 52, ст. 4921; 2002, N 22, ст. 2027; N 30, ст. 3020, 3029; N 44, ст. 4298; 2003, N 27, ст. 2700, 2706; N 50, ст. 4847; 2004, N 11, ст. 914; N 27, ст. 2711; 2005, N 1, ст. 13; 2006, N 28, ст. 2975, 2976; N 31, ст. 3452; 2007, N 1, ст. 46; N 24, ст. 2830, 2833) после слов "в части, касающейся контрабанды наркотических средств и психотропных веществ" дополнить словами ", их аналогов, инструментов и оборудования, находящихся под специальным контролем и используемых для производства и изготовления наркотических средств и психотропных веществ".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