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Уголовно-процессуального кодекса Российской Федерации</w:t>
      </w:r>
    </w:p>
    <w:p>
      <w:r>
        <w:rPr>
          <w:b/>
        </w:rPr>
        <w:t>Статья None. Федеральный закон   от 04.03.2008 № 26-ФЗ</w:t>
      </w:r>
    </w:p>
    <w:p>
      <w:r>
        <w:t>О внесении изменения в статью 3 Уголовно-процессуального кодекса Российской Федерации РОССИЙСКАЯ ФЕДЕРАЦИЯ ФЕДЕРАЛЬНЫЙ ЗАКОН О внесении изменения в статью 3 Уголовно-процессуального кодекса Российской Федерации Принят Государственной Думой 8 февраля 2008 года Одобрен Советом Федерации 20 февраля 2008 года Внести в часть вторую статьи 3 Уголовно-процессуального кодекса Российской Федерации (Собрание законодательства Российской Федерации, 2001, № 52, ст. 4921) изменение, изложив ее в следующей редакции: "2. Процессуальные действия, предусмотренные настоящим Кодексом, в отношении лиц, пользующихся иммунитетом от таких действий в соответствии с общепризнанными принципами и нормами международного права и международными договорами Российской Федерации, производятся с согласия иностранного государства, на службе которого находится или находилось лицо, пользующееся иммунитетом, или международной организации, членом персонала которой оно является или являлось. Информация о том, пользуется ли соответствующее лицо иммунитетом и каков объем такого иммунитета, предоставляется Министерством иностранных дел Российской Федерации.". Президент Российской Федерации В.Путин Москва, Кремль 4 марта 2008 года № 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