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7.27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16.05.2008 № 74-ФЗ</w:t>
      </w:r>
    </w:p>
    <w:p>
      <w:r>
        <w:t>О внесении изменений в статьи 3.5 и 7.27 Кодекса Российской Федерации об административных правонарушениях РОССИЙСКАЯ ФЕДЕРАЦИЯ ФЕДЕРАЛЬНЫЙ ЗАКОН О внесении изменений в статьи 3.5 и 7.27 Кодекса Российской Федерации об административных правонарушениях Принят Государственной Думой 25 апреля 2008 года Одобрен Советом Федерации 6 мая 2008 года Внести в Кодекс Российской Федерации об административных правонарушениях (Собрание законодательства Российской Федерации, 2002, № 1, ст. 1; № 44, ст. 4295, 4298; 2003, № 46, ст. 4434; № 50, ст. 4847; 2004, № 34, ст. 3533; № 44, ст. 4266; 2005, № 1, ст. 13, 40; № 30, ст. 3131; № 52, ст. 5574; 2006, № 1, ст. 4; № 2, ст. 172; № 6, ст. 636; № 19, ст. 2066; № 45, ст. 4641; № 50, ст. 5281; № 52, ст. 5498; 2007, № 16, ст. 1825; № 26, ст. 3089) следующие изменения</w:t>
      </w:r>
    </w:p>
    <w:p>
      <w:r>
        <w:t>часть 3 статьи 3.5 дополнить словами ", а в случае, предусмотренном статьей 7.27 настоящего Кодекса, не может превышать пятикратный размер стоимости похищенного имущества"</w:t>
      </w:r>
    </w:p>
    <w:p>
      <w:r>
        <w:t>в статье 7.27: а) в абзаце втором слова "до трехкратной" заменить словами "до пятикратной", слово "ста" заменить словами "одной тысячи"; б) в примечании слово "сто" заменить словами "одну тысячу". Президент Российской Федерации Д.Медведев Москва, Кремль 16 мая 2008 года № 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