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19 и 21 Арбитражного процессуального кодекса Российской Федерации</w:t>
      </w:r>
    </w:p>
    <w:p>
      <w:r>
        <w:rPr>
          <w:b/>
        </w:rPr>
        <w:t>Статья None. Федеральный закон   от 03.12.2008 № 229-ФЗ</w:t>
      </w:r>
    </w:p>
    <w:p>
      <w:r>
        <w:t>О внесении изменений в статьи 19 и 21 Арбитражного процессуального кодекса Российской Федерации РОССИЙСКАЯ ФЕДЕРАЦИЯ ФЕДЕРАЛЬНЫЙ ЗАКОН О внесении изменений в статьи 19 и 21 Арбитражного процессуального кодекса Российской Федерации Принят Государственной Думой 14 ноября 2008 года Одобрен Советом Федерации 26 ноября 2008 года Внести в Арбитражный процессуальный кодекс Российской Федерации (Собрание законодательства Российской Федерации, 2002, № 30, ст. 3012) следующие изменения</w:t>
      </w:r>
    </w:p>
    <w:p>
      <w:r>
        <w:t>в абзаце втором части 4 статьи 19 слова "пунктами 1-4 части 1" заменить словами "частью 1"</w:t>
      </w:r>
    </w:p>
    <w:p>
      <w:r>
        <w:t>в части 3 статьи 21 слова "пунктами 1-4 части 1" заменить словами "частью 1". Президент Российской Федерации Д.Медведев Москва, Кремль 3 декабря 2008 года № 229-ФЗ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