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20, ст. 2251; № 30, ст. 3599, 3616) следующие изменения: 1) статью 21 дополнить частью 51 следующего содержания: "51. В защитных лесах предусмотренная частью 5 настоящей статьи вырубка деревьев, кустарников, лиан допускается в случаях, если строительство, реконструкция, эксплуатация объектов, не связанных с созданием лесной инфраструктуры, для целей, предусмотренных пунктами 1 - 4 части 1 настоящей статьи, не запрещены или не ограничены в соответствии с законодательством Российской Федерации."; 2) в статье 29: а) часть 8 изложить в следующей редакции: "8. Граждане, юридические лица осуществляют заготовку древесины на основании договоров аренды лесных участков."; б) дополнить частью 81 следующего содержания: "81. В случае, если федеральными законами допускается осуществление заготовки древесины федеральными государственными учреждениями, лесные участки, находящиеся в государственной собственности, могут предоставляться этим учреждениям для указанной цели в постоянное (бессрочное) пользование."; в) дополнить частью 82 следующего содержания: "82. В исключительных случаях, предусмотренных законами субъектов Российской Федерации, допускается осуществление заготовки древесины для обеспечения государственных нужд или муниципальных нужд на основании договоров купли-продажи лесных насаждений."; 3) статью 32 дополнить частью 41 следующего содержания: "41. В исключительных случаях, предусмотренных законами субъектов Российской Федерации, допускается осуществление заготовки елей и (или) деревьев других хвойных пород для новогодних праздников гражданами, юридическими лицами на основании договоров купли-продажи лесных насаждений без предоставления лесных участков."; 4) в статье 38: а) часть 3 изложить в следующей редакции: "3. Граждане, юридические лица осуществляют использование лесов для ведения сельского хозяйства на основании договоров аренды лесных участков."; б) дополнить частью 31 следующего содержания: "31. Для использования лесов гражданами в целях осуществления сельскохозяйственной деятельности (в том числе пчеловодства) для собственных нужд лесные участки предоставляются в безвозмездное срочное пользование или устанавливается сервитут в случаях, определенных Земельным кодексом Российской Федерации и Гражданским кодексом Российской Федерации."; 5) статью 46 дополнить частью 21 следующего содержания: "21. В случае, если федеральными законами допускается осуществление переработки древесины и иных лесных ресурсов федеральными государственными учреждениями, лесные участки, находящиеся в государственной собственности, могут предоставляться этим учреждениям для указанной цели в постоянное (бессрочное) пользование."; 6) часть 6 статьи 75 признать утратившей силу; 7) пункт 1 части 6 статьи 79 изложить в следующей редакции: "1) проектную документацию о местоположении, границах, площади и об иных количественных и качественных характеристиках лесных участков;"; 8) в статье 81: а) пункт 36 дополнить словами "и осуществление в лесах, расположенных на землях обороны и безопасности, землях особо охраняемых природных территорий федерального значения, государственного лесного контроля и надзора"; б) пункт 37 изложить в следующей редакции: "37) установление порядка осуществления государственного пожарного надзора в лесах и осуществление государственного пожарного надзора и мер пожарной безопасности в лесах, расположенных на землях обороны и безопасности, землях особо охраняемых природных территорий федерального значения;"; в) в пункте 41 слова "и установление" заменить словами ", установление и изменение"; г) дополнить пунктом 411 следующего содержания: "411) установление порядка определения функциональных зон в лесопарковых зонах, площади лесопарковых зон, зеленых зон, установления и изменения границ лесопарковых зон, зеленых зон;"; 9) статью 82 дополнить пунктом 11 следующего содержания: "11) определение функциональных зон в лесопарковых зонах, площади лесопарковых зон, зеленых зон, установление и изменение границ лесопарковых зон, зеленых зон;"; 10) в части 1 статьи 83: а) в пункте 4 слова "(в том числе тушения лесных пожаров)" заменить словами "(в том числе осуществления мер пожарной безопасности)", после слов "воспроизводства лесов" дополнить словами "(в том числе создание и эксплуатация лесных дорог, предназначенных для охраны, защиты и воспроизводства лесов)"; б) пункт 6 изложить в следующей редакции: "6) осуществление на землях лесного фонда государственного лесного контроля и надзора, государственного пожарного надзора в лесах, за исключением случаев, предусмотренных пунктами 36 и 37 статьи 81 настоящего Кодекса;"; 11) пункт 7 части 2 статьи 91 дополнить словами ", в том числе о лесном семеноводстве"; 12) в статье 96: а) в части 2 слова "со статьями 81 - 83 настоящего Кодекса" заменить словами "с настоящим Кодексом и другими федеральными законами"; б) дополнить частью 21 следующего содержания: "21. Государственный лесной контроль и надзор могут осуществляться государственными учреждениями, подведомственными органам государственной власти субъектов Российской Федерации, в пределах полномочий указанных органов, определенных в соответствии с частью 1 статьи 83 настоящего Кодекса, или государственными учреждениями, подведомственными органам государственной власти Российской Федерации, в пределах полномочий указанных органов, определенных в соответствии с частью 2 статьи 83 настоящего Кодекса."; в) (Утратил силу - Федеральный закон от 29.12.2010 № 442-ФЗ) г) дополнить частью 31 следующего содержания: "31. Должностные лица, осуществляющие государственный лесной контроль и надзор, имеют право на ношение, хранение и применение специальных средств, служебного оружия, а также разрешенного в качестве служебного оружия гражданского оружия самообороны и охотничьего огнестрельного оружия в порядке, установленном Федеральным законом от 14 апреля 1999 года № 77-ФЗ "О ведомственной охране"."; д) дополнить частью 32 следующего содержания: "32. Государственные органы, осуществляющие государственный лесной контроль и надзор, и указанные в части 21 настоящей статьи государственные учреждения приобретают специальные средства, служебное и гражданское оружие, ведут учет, хранят и осуществляют их выдачу в порядке, установленном для юридических лиц с особыми уставными задачами Федеральным законом от 13 декабря 1996 года № 150-ФЗ "Об оружии"."; е) дополнить частью 33 следующего содержания: "33. Правила хранения, ношения и применения специальных средств должностными лицами, осуществляющими государственный лесной контроль и надзор, определяются Правительством Российской Федерации."; 13) (Утратил силу - Федеральный закон от 11.06.2021 № 170-ФЗ) 14) в пункте 3 части 2 статьи 102: а) в подпункте "в" слово ", лесопарки" исключить; б) дополнить подпунктом "в1" следующего содержания: "в1) лесопарковые зоны;"; 15) статью 105 изложить в следующей редакции: "Статья 105. Правовой режим лесов, выполняющих функции защиты природных и иных объектов 1. В лесах, выполняющих функции защиты природных и иных объектов, запрещается проведение сплошных рубок лесных насаждений, за исключением случаев, предусмотренных частью 4 статьи 17 настоящего Кодекса, и случаев установления правового режима зон с особыми условиями использования территорий, на которых расположены соответствующие леса.</w:t>
      </w:r>
    </w:p>
    <w:p>
      <w:r>
        <w:rPr>
          <w:b/>
        </w:rPr>
        <w:t xml:space="preserve">2. </w:t>
      </w:r>
      <w:r>
        <w:t>Выборочные рубки лесных насаждений в лесах, выполняющих функции защиты природных и иных объектов, проводятся в порядке, установленном уполномоченным федеральным органом исполнительной власти</w:t>
      </w:r>
    </w:p>
    <w:p>
      <w:r>
        <w:rPr>
          <w:b/>
        </w:rPr>
        <w:t xml:space="preserve">3. </w:t>
      </w:r>
      <w:r>
        <w:t>В лесопарковых зонах запрещаются</w:t>
      </w:r>
    </w:p>
    <w:p>
      <w:r>
        <w:rPr>
          <w:b/>
        </w:rPr>
        <w:t xml:space="preserve">4. </w:t>
      </w:r>
      <w:r>
        <w:t>В целях охраны лесопарковых зон допускается возведение ограждений на их территориях</w:t>
      </w:r>
    </w:p>
    <w:p>
      <w:r>
        <w:rPr>
          <w:b/>
        </w:rPr>
        <w:t xml:space="preserve">5. </w:t>
      </w:r>
      <w:r>
        <w:t>В зеленых зонах запрещаются</w:t>
      </w:r>
    </w:p>
    <w:p>
      <w:r>
        <w:rPr>
          <w:b/>
        </w:rPr>
        <w:t xml:space="preserve">6. </w:t>
      </w:r>
      <w:r>
        <w:t>Изменение границ лесопарковых зон, зеленых зон, которое может привести к уменьшению их площади, не допускается</w:t>
      </w:r>
    </w:p>
    <w:p>
      <w:r>
        <w:rPr>
          <w:b/>
        </w:rPr>
        <w:t xml:space="preserve">7. </w:t>
      </w:r>
      <w:r>
        <w:t>Функциональные зоны в лесопарковых зонах, площадь и границы лесопарковых зон, зеленых зон определяются в порядке, установленном Правительством Российской Федерации</w:t>
      </w:r>
    </w:p>
    <w:p>
      <w:r>
        <w:rPr>
          <w:b/>
        </w:rPr>
        <w:t xml:space="preserve">8. </w:t>
      </w:r>
      <w:r>
        <w:t>Особенности использования, охраны, защиты, воспроизводства лесов, выполняющих функции защиты природных и иных объектов, устанавливаются уполномоченным федеральным органом исполнительной власти.";</w:t>
      </w:r>
    </w:p>
    <w:p>
      <w:r>
        <w:rPr>
          <w:b/>
        </w:rPr>
        <w:t xml:space="preserve">3. </w:t>
      </w:r>
      <w:r>
        <w:t>использование токсичных химических препаратов для охраны и защиты лесов, в том числе в научных целях</w:t>
      </w:r>
    </w:p>
    <w:p>
      <w:r>
        <w:rPr>
          <w:b/>
        </w:rPr>
        <w:t xml:space="preserve">3. </w:t>
      </w:r>
      <w:r>
        <w:t>ведение охотничьего хозяйства</w:t>
      </w:r>
    </w:p>
    <w:p>
      <w:r>
        <w:rPr>
          <w:b/>
        </w:rPr>
        <w:t xml:space="preserve">3. </w:t>
      </w:r>
      <w:r>
        <w:t>ведение сельского хозяйства</w:t>
      </w:r>
    </w:p>
    <w:p>
      <w:r>
        <w:rPr>
          <w:b/>
        </w:rPr>
        <w:t xml:space="preserve">3. </w:t>
      </w:r>
      <w:r>
        <w:t>разработка месторождений полезных ископаемых</w:t>
      </w:r>
    </w:p>
    <w:p>
      <w:r>
        <w:rPr>
          <w:b/>
        </w:rPr>
        <w:t xml:space="preserve">3. </w:t>
      </w:r>
      <w:r>
        <w:t>размещение объектов капитального строительства, за исключением гидротехнических сооружений</w:t>
      </w:r>
    </w:p>
    <w:p>
      <w:r>
        <w:rPr>
          <w:b/>
        </w:rPr>
        <w:t xml:space="preserve">5. </w:t>
      </w:r>
      <w:r>
        <w:t>виды деятельности, предусмотренные пунктами 1, 2 и 4 части 3 настоящей статьи</w:t>
      </w:r>
    </w:p>
    <w:p>
      <w:r>
        <w:rPr>
          <w:b/>
        </w:rPr>
        <w:t xml:space="preserve">5. </w:t>
      </w:r>
      <w:r>
        <w:t>ведение сельского хозяйства, за исключением сенокошения и пчеловодства, а также возведение изгородей в целях сенокошения и пчеловодства</w:t>
      </w:r>
    </w:p>
    <w:p>
      <w:r>
        <w:rPr>
          <w:b/>
        </w:rPr>
        <w:t xml:space="preserve">5. </w:t>
      </w:r>
      <w:r>
        <w:t>размещение объектов капитального строительства, за исключением гидротехнических сооружений, линий связи, линий электропередачи, подземных трубопроводов</w:t>
      </w:r>
    </w:p>
    <w:p>
      <w:r>
        <w:rPr>
          <w:b/>
        </w:rPr>
        <w:t xml:space="preserve">8. </w:t>
      </w:r>
      <w:r>
        <w:t>в части 3 статьи 108 слова "и установление" заменить словами ", установление и изменение"</w:t>
      </w:r>
    </w:p>
    <w:p>
      <w:r>
        <w:rPr>
          <w:b/>
        </w:rPr>
        <w:t xml:space="preserve">8. </w:t>
      </w:r>
      <w:r>
        <w:t>в части 4 статьи 109 слова "и установление" заменить словами ", установление и изменение"</w:t>
      </w:r>
    </w:p>
    <w:p>
      <w:r>
        <w:rPr>
          <w:b/>
        </w:rPr>
        <w:t>Статья 2</w:t>
      </w:r>
    </w:p>
    <w:p>
      <w:r>
        <w:t>В части третьей статьи 6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2004, № 27, ст. 2711) слова "участвующие в многоцелевом пользовании лесным фондом Российской Федерации и дальнейшей переработке древесины в едином технологическом цикле" заменить словами "осуществляющие заготовку древесины, переработку древесины и иных лесных ресурсов".</w:t>
      </w:r>
    </w:p>
    <w:p>
      <w:r>
        <w:rPr>
          <w:b/>
        </w:rPr>
        <w:t>Статья 3</w:t>
      </w:r>
    </w:p>
    <w:p>
      <w:r>
        <w:t>(Утратила силу - Федеральный закон от 18.07.2011 № 242-ФЗ)</w:t>
      </w:r>
    </w:p>
    <w:p>
      <w:r>
        <w:rPr>
          <w:b/>
        </w:rPr>
        <w:t>Статья 4</w:t>
      </w:r>
    </w:p>
    <w:p>
      <w:r>
        <w:t>Внести в Федеральный закон от 24 апреля 1995 года № 52-ФЗ "О животном мире" (Собрание законодательства Российской Федерации, 1995, № 17, ст. 1462; 2003, № 46, ст. 4444; 2007, № 1, ст. 21) следующие изменения</w:t>
      </w:r>
    </w:p>
    <w:p>
      <w:r>
        <w:t>в части второй статьи 22 слова "осуществлении лесных пользований" заменить словами "использовании лесов"</w:t>
      </w:r>
    </w:p>
    <w:p>
      <w:r>
        <w:t>в абзаце 3 части третьей статьи 36 слова "и владельцам лесного фонда" исключить</w:t>
      </w:r>
    </w:p>
    <w:p>
      <w:r>
        <w:t>в части третьей статьи 37 слова "владельцами лесного фонда на указанной территории," исключить</w:t>
      </w:r>
    </w:p>
    <w:p>
      <w:r>
        <w:t>в абзаце 12 части первой статьи 40 слова ", владельцами лесного фонда" исключить</w:t>
      </w:r>
    </w:p>
    <w:p>
      <w:r>
        <w:t>в части первой статьи 44 слова "владельцев лесного фонда," исключить</w:t>
      </w:r>
    </w:p>
    <w:p>
      <w:r>
        <w:rPr>
          <w:b/>
        </w:rPr>
        <w:t>Статья 5</w:t>
      </w:r>
    </w:p>
    <w:p>
      <w:r>
        <w:t>Часть пятую статьи 12 Федерального закона от 13 декабря 1996 года № 150-ФЗ "Об оружии" (Собрание законодательства Российской Федерации, 1996, № 51, ст. 5681; 1998, № 31, ст. 3834; 2002, № 26, ст. 2516; 2003, № 2, ст. 167; 2007, № 1, ст. 21; № 32, ст. 4121; 2008, № 52, ст. 6227) дополнить абзацем следующего содержания: "государственным органам и государственным учреждениям, которые в соответствии с Лесным кодексом Российской Федерации осуществляют государственный лесной контроль и надзор.".</w:t>
      </w:r>
    </w:p>
    <w:p>
      <w:r>
        <w:rPr>
          <w:b/>
        </w:rPr>
        <w:t>Статья 6</w:t>
      </w:r>
    </w:p>
    <w:p>
      <w:r>
        <w:t>Внести в Земельный кодекс Российской Федерации (Собрание законодательства Российской Федерации, 2001, № 44, ст. 4147; 2004, № 41, ст. 3993; 2006, № 50, ст. 5279; № 52, ст. 5498; 2007, № 21, ст. 2455; 2008, № 30, ст. 3597) следующие изменения</w:t>
      </w:r>
    </w:p>
    <w:p>
      <w:r>
        <w:t>пункт 1 статьи 24 дополнить подпунктом 6 следующего содержания: "6) из земель, находящихся в государственной или муниципальной собственности, в предусмотренных Лесным кодексом Российской Федерации случаях."</w:t>
      </w:r>
    </w:p>
    <w:p>
      <w:r>
        <w:t>пункты 5 и 6 статьи 86 признать утратившими силу</w:t>
      </w:r>
    </w:p>
    <w:p>
      <w:r>
        <w:t>в статье 98: а) в пункте 2 слово "лесопарки," исключить; б) пункт 4 признать утратившим силу</w:t>
      </w:r>
    </w:p>
    <w:p>
      <w:r>
        <w:rPr>
          <w:b/>
        </w:rPr>
        <w:t>Статья 7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133) следующие изменения</w:t>
      </w:r>
    </w:p>
    <w:p>
      <w:r>
        <w:t>в пункте 3 статьи 44 слова "включающие в себя" исключить</w:t>
      </w:r>
    </w:p>
    <w:p>
      <w:r>
        <w:t>в пункте 2 статьи 52 слова "включающие в себя" исключить</w:t>
      </w:r>
    </w:p>
    <w:p>
      <w:r>
        <w:t>пункт 1 статьи 61 изложить в следующей редакции: "1. Зеленый фонд городских поселений, сельских поселений представляет собой совокупность территорий, на которых расположены лесные и иные насаждения, в том числе в зеленых зонах, лесопарковых зонах, и других озелененных территорий в границах этих поселений."</w:t>
      </w:r>
    </w:p>
    <w:p>
      <w:r>
        <w:rPr>
          <w:b/>
        </w:rPr>
        <w:t>Статья 8</w:t>
      </w:r>
    </w:p>
    <w:p>
      <w:r>
        <w:t>Внести в статью 11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5276; 2005, № 30, ст. 3122; 2006, № 50, ст. 5279; № 52, ст. 5498; 2007, № 21, ст. 2455) следующие изменения</w:t>
      </w:r>
    </w:p>
    <w:p>
      <w:r>
        <w:t>в абзаце первом части 1 слова ", за исключением земель лесного фонда, на которых расположены зеленые зоны, или земельных участков в составе таких земель," исключить</w:t>
      </w:r>
    </w:p>
    <w:p>
      <w:r>
        <w:t>часть 2 признать утратившей силу</w:t>
      </w:r>
    </w:p>
    <w:p>
      <w:r>
        <w:rPr>
          <w:b/>
        </w:rPr>
        <w:t>Статья 9</w:t>
      </w:r>
    </w:p>
    <w:p>
      <w:r>
        <w:t>В пункте 2 части 14 статьи 41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52, ст. 5498; 2008, № 20, ст. 2251; 2009, № 1, ст. 19) слова "участками лесного фонда" заменить словами "лесными участками".</w:t>
      </w:r>
    </w:p>
    <w:p>
      <w:r>
        <w:rPr>
          <w:b/>
        </w:rPr>
        <w:t>Статья 10</w:t>
      </w:r>
    </w:p>
    <w:p>
      <w:r>
        <w:t>Внести в Федеральный закон от 4 декабря 2006 года № 201-ФЗ "О введении в действие Лесного кодекса Российской Федерации" (Собрание законодательства Российской Федерации, 2006, № 50, ст. 5279; 2007, № 31, ст. 4014; 2008, № 20, ст. 2251; № 30, ст. 3597, 3599) следующие изменения</w:t>
      </w:r>
    </w:p>
    <w:p>
      <w:r>
        <w:t>дополнить статьей 81 следующего содержания: "Статья 81 Лесопарковые части и лесохозяйственные части зеленых зон, которые созданы на землях лесного фонда до дня введения в действие Лесного кодекса Российской Федерации, подлежат преобразованию соответственно в лесопарковые зоны и зеленые зоны, предусмотренные статьей 102 Лесного кодекса Российской Федерации."</w:t>
      </w:r>
    </w:p>
    <w:p>
      <w:r>
        <w:t>дополнить статьей 82 следующего содержания: "Статья 82 Допускается использование расположенных в зеленых зонах лесных участков для разработки месторождений полезных ископаемых, в отношении которых лицензии на пользование недрами получены до дня введения в действие Лесного кодекса Российской Федерации, на срок, не превышающий срока действия таких лицензий."</w:t>
      </w:r>
    </w:p>
    <w:p>
      <w:r>
        <w:t>дополнить статьей 102 следующего содержания: "Статья 102 Лесные участки могут предоставляться в безвозмездное срочное пользование гражданам в виде служебных наделов в соответствии с Земельным кодексом Российской Федерации и Лесным кодексом Российской Федерации."</w:t>
      </w:r>
    </w:p>
    <w:p>
      <w:r>
        <w:t>пункт 13 статьи 33 признать утратившим силу</w:t>
      </w:r>
    </w:p>
    <w:p>
      <w:r>
        <w:rPr>
          <w:b/>
        </w:rPr>
        <w:t>Статья 11</w:t>
      </w:r>
    </w:p>
    <w:p>
      <w:r>
        <w:t>Пункт 11 статьи 3 и пункт 2 статьи 6 Федерального закона от 10 мая 2007 года № 69-ФЗ "О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нужд" (Собрание законодательства Российской Федерации, 2007, № 21, ст. 2455) признать утратившими силу.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подпунктов "а" и "б" пункта 8, подпункта "б" пункта 10, пунктов 12 и 13 статьи 1, статей 3 и 5 настоящего Федерального закона</w:t>
      </w:r>
    </w:p>
    <w:p>
      <w:r>
        <w:rPr>
          <w:b/>
        </w:rPr>
        <w:t xml:space="preserve">2. </w:t>
      </w:r>
      <w:r>
        <w:t>Подпункты "а" и "б" пункта 8, подпункт "б" пункта 10, пункты 12 и 13 статьи 1, статьи 3 и 5 настоящего Федерального закона вступают в силу с 1 января 2010 года</w:t>
      </w:r>
    </w:p>
    <w:p>
      <w:r>
        <w:rPr>
          <w:b/>
        </w:rPr>
        <w:t xml:space="preserve">3. </w:t>
      </w:r>
      <w:r>
        <w:t>Поручить Правительству Российской Федерации до 1 января 2010 года определить особенности правового положения государственных учреждений, указанных в частях 21, 22, 32 статьи 96 и статье 97 Лесного кодекса Российской Федерации (в редакции настоящего Федерального закона), разработать и утвердить иные нормативные правовые акты, обеспечивающие реализацию положений Лесного кодекса Российской Федерации (в редакции настоящего Федерального закона), а также привести свои нормативные правовые акты в соответствие с законодательными актами Российской Федерации, измененными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