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Калужской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Федерации", частью 2 статьи 33 Федерального конституционного закона от 7 февраля 2011 года № 1-ФКЗ "О судах общей юрисдикции в Российской Федерации": (В редакции Федерального закона от 05.02.2018 № 14-ФЗ) 1) создать: Кировский районный суд Калужской области; Людиновский районный суд Калужской области;</w:t>
      </w:r>
    </w:p>
    <w:p>
      <w:r>
        <w:t>установить, что юрисдикция созданных районных судов Калужской области распространяется на территории следующих административно-территориальных образований Калужской области в границах, существующих на день вступления в силу настоящего Федерального закона: Кировского районного суда - на территории Кировского, Спас-Деменского, Барятинского и Куйбышевского районов; Людиновского районного суда - на территории Людиновского, Жиздринского и Хвастовичского районов</w:t>
      </w:r>
    </w:p>
    <w:p>
      <w:r>
        <w:t>упразднить: Думиничский районный суд Калужской области, Мещовский районный суд Калужской области и Бабынинский районный суд Калужской области, передав относящиеся к их ведению вопросы осуществления правосудия в юрисдикцию Сухиничского районного суда Калужской области; Износковский районный суд Калужской области, Медынский районный суд Калужской области, Юхновский районный суд Калужской области и Мосальский районный суд Калужской области, передав относящиеся к их ведению вопросы осуществления правосудия в юрисдикцию Дзержинского районного суда Калужской области; Кировский городской суд Калужской области, Спас-Деменский районный суд Калужской области, Барятинский районный суд Калужской области и Куйбышевский районный суд Калужской области, передав относящиеся к их ведению вопросы осуществления правосудия в юрисдикцию созданного Кировского районного суда Калужской области; Людиновский городской суд Калужской области, Жиздринский районный суд Калужской области и Хвастовичский районный суд Калужской области, передав относящиеся к их ведению вопросы осуществления правосудия в юрисдикцию созданного Людиновского районного суда Калужской области; Тарусский районный суд Калужской области, передав относящиеся к его ведению вопросы осуществления правосудия в юрисдикцию Жуковского районного суда Калужской области; Ульяновский районный суд Калужской области и Перемышльский районный суд Калужской области, передав относящиеся к их ведению вопросы осуществления правосудия в юрисдикцию Козельского районного суда Калужской области; Ферзиковский районный суд Калужской области, передав относящиеся к его ведению вопросы осуществления правосудия в юрисдикцию Калужского районного суда Калужской области</w:t>
      </w:r>
    </w:p>
    <w:p>
      <w:r>
        <w:t>установить, что юрисдикция районных судов Калужской области, указанных в абзацах втором, третьем, шестом - восьмом пункта 3 настоящей статьи, распространяется на территории следующих административно-территориальных образований Калужской области в границах, существующих на день вступления в силу настоящего Федерального закона: Сухиничского районного суда - на территории Сухиничского, Думиничского, Мещовского и Бабынинского районов; Дзержинского районного суда - на территории Дзержинского, Износковского, Медынского, Юхновского и Мосальского районов; Жуковского районного суда - на территории Жуковского и Тарусского районов; Козельского районного суда - на территории Козельского, Ульяновского и Перемышльского районов; Калужского районного суда - на территории города Калуги и Ферзиковского района</w:t>
      </w:r>
    </w:p>
    <w:p>
      <w:r>
        <w:t>образовать в составе Дзержинского районного суда Калужской области: постоянное судебное присутствие в селе Износки Износковского района Калужской области; постоянное судебное присутствие в городе Медыни Медынского района Калужской области; постоянное судебное присутствие в городе Юхнове Юхновского района Калужской области; постоянное судебное присутствие в городе Мосальске Мосальского района Калужской области; (Дополнение пунктом - Федеральный закон от 05.02.2018 № 14-ФЗ) 42) образовать в составе Жуковского районного суда Калужской области постоянное судебное присутствие в городе Тарусе Тарусского района Калужской области; (Дополнение пунктом - Федеральный закон от 05.02.2018 № 14-ФЗ) 43) образовать в составе Калужского районного суда Калужской области постоянное судебное присутствие в поселке Ферзиково Ферзиковского района Калужской области; (Дополнение пунктом - Федеральный закон от 05.02.2018 № 14-ФЗ) 44) образовать в составе Кировского районного суда Калужской области: постоянное судебное присутствие в городе Спас-Деменске Спас-Деменского района Калужской области; постоянное судебное присутствие в селе Барятино Барятинского района Калужской области; постоянное судебное присутствие в поселке Бетлица Куйбышевского района Калужской области; (Дополнение пунктом - Федеральный закон от 05.02.2018 № 14-ФЗ) 45) образовать в составе Козельского районного суда Калужской области: постоянное судебное присутствие в селе Ульяново Ульяновского района Калужской области; постоянное судебное присутствие в селе Перемышль Перемышльского района Калужской области; (Дополнение пунктом - Федеральный закон от 05.02.2018 № 14-ФЗ) 46) образовать в составе Людиновского районного суда Калужской области: постоянное судебное присутствие в городе Жиздра Жиздринского района Калужской области; постоянное судебное присутствие в селе Хвастовичи Хвастовичского района Калужской области; (Дополнение пунктом - Федеральный закон от 05.02.2018 № 14-ФЗ) 47) образовать в составе Сухиничского районного суда Калужской области: постоянное судебное присутствие в поселке Думиничи Думиничского района Калужской области; постоянное судебное присутствие в городе Мещовске Мещовского района Калужской области; постоянное судебное присутствие в поселке Бабынино Бабынинского района Калужской области; (Дополнение пунктом - Федеральный закон от 05.02.2018 № 14-ФЗ) 5)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четвертый и пятый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марта 2010 года</w:t>
      </w:r>
    </w:p>
    <w:p>
      <w:r>
        <w:rPr>
          <w:b/>
        </w:rPr>
        <w:t xml:space="preserve">3. </w:t>
      </w:r>
      <w:r>
        <w:t>Абзацы второй, третий, шестой - восьмой пункта 3 и пункт 4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Калужского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