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2 Федерального закона "О применении контрольно-кассовой техники при осуществлении наличных денежных расчетов и (или) расчетов с использованием платежных карт"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Статью 2 Федерального закона от 22 мая 2003 года № 54-ФЗ "О применении контрольно-кассовой техники при осуществлении наличных денежных расчетов и (или) расчетов с использованием платежных карт" (Собрание законодательства Российской Федерации, 2003, № 21, ст. 1957; 2009, № 23, ст. 2776) дополнить пунктом 21 следующего содержания: "21. Организации и индивидуальные предприниматели, являющиеся налогоплательщиками единого налога на вмененный доход для отдельных видов деятельности, не подпадающие под действие пунктов 2 и 3 настоящей статьи, при осуществлении видов предпринимательской деятельности, установленных пунктом 2 статьи 34626 Налогового кодекса Российской Федерации, могут осуществлять наличные денежные расчеты и (или) расчеты с использованием платежных карт без применения контрольно-кассовой техники при условии выдачи по требованию покупателя (клиента) документа (товарного чека, квитанции или другого документа, подтверждающего прием денежных средств за соответствующий товар (работу, услугу). Указанный документ выдается в момент оплаты товара (работы, услуги) и должен содержать следующие сведения: наименование документа; порядковый номер документа, дату его выдачи; наименование для организации (фамилия, имя, отчество - для индивидуального предпринимателя); идентификационный номер налогоплательщика, присвоенный организации (индивидуальному предпринимателю), выдавшей (выдавшему) документ; наименование и количество оплачиваемых приобретенных товаров (выполненных работ, оказанных услуг); сумму оплаты, осуществляемой наличными денежными средствами и (или) с использованием платежной карты, в рублях; должность, фамилию и инициалы лица, выдавшего документ, и его личную подпись.".</w:t>
      </w:r>
    </w:p>
    <w:p>
      <w:r>
        <w:rPr>
          <w:b/>
        </w:rPr>
        <w:t>Статья 2</w:t>
      </w:r>
    </w:p>
    <w:p>
      <w:r>
        <w:t>Пункт 1 статьи 7 Закона Российской Федерации от 21 марта 1991 года № 943-I "О налоговых органах Российской Федерации" (Ведомости Съезда народных депутатов РСФСР и Верховного Совета РСФСР, 1991, № 15, ст. 492; Ведомости Съезда народных депутатов Российской Федерации и Верховного Совета Российской Федерации, 1992, № 33, ст. 1912; № 34, ст. 1966; 1993, № 12, ст. 429; Собрание законодательства Российской Федерации, 1999, № 28, ст. 3484; 2002, № 1, ст. 2; 2003, № 21, ст. 1957; 2004, № 27, ст. 2711; 2005, № 30, ст. 3101; 2006, № 31, ст. 3436) дополнить абзацем следующего содержания: "Осуществлять контроль за соблюдением организациями и индивидуальными предпринимателями обязанности по выдаче по требованию покупателя (клиента) в случае, предусмотренном федеральным законом, документа (товарного чека, квитанции или другого документа, подтверждающего прием денежных средств за соответствующий товар (работу, услугу), а также налагать штрафы на организации и индивидуальных предпринимателей за отказ в выдаче по требованию покупателя (клиента) документа (товарного чека, квитанции или другого документа, подтверждающего прием денежных средств за соответствующий товар (работу, услугу).".</w:t>
      </w:r>
    </w:p>
    <w:p>
      <w:r>
        <w:rPr>
          <w:b/>
        </w:rPr>
        <w:t>Статья 3</w:t>
      </w:r>
    </w:p>
    <w:p>
      <w:r>
        <w:t>Абзац первый статьи 14.5 Кодекса Российской Федерации об административных правонарушениях (Собрание законодательства Российской Федерации, 2002, № 1, ст. 1; 2007, № 26, ст. 3089; 2009, № 23, ст. 2776) изложить в следующей редакции: "Продажа товаров, выполнение работ либо оказание услуг в организациях торговли либо в иных организациях, осуществляющих реализацию товаров, выполняющих работы либо оказывающих услуги, а равно гражданами, зарегистрированными в качестве индивидуальных предпринимателей, при отсутствии установленной информации об изготовителе или о продавце либо без применения в установленных федеральным законом случаях контрольно-кассовых машин, а также отказ в выдаче по требованию покупателя (клиента) в случае, предусмотренном федеральным законом, документа (товарного чека, квитанции или другого документа, подтверждающего прием денежных средств за соответствующий товар (работу, услугу), -".</w:t>
      </w:r>
    </w:p>
    <w:p>
      <w:r>
        <w:rPr>
          <w:b/>
        </w:rPr>
        <w:t>Статья 4</w:t>
      </w:r>
    </w:p>
    <w:p>
      <w:r>
        <w:t>Внести в Федеральный закон от 3 июня 2009 года № 121-ФЗ "О внесении изменений в отдельные законодательные акты Российской Федерации в связи с принятием Федерального закона "О деятельности по приему платежей физических лиц, осуществляемой платежными агентами" (Собрание законодательства Российской Федерации, 2009, № 23, ст. 2776) следующие изменения</w:t>
      </w:r>
    </w:p>
    <w:p>
      <w:r>
        <w:t>в абзаце втором пункта 2 статьи 4 слова "пунктов 2 и 3" заменить словами "пунктов 2, 21 и 3"</w:t>
      </w:r>
    </w:p>
    <w:p>
      <w:r>
        <w:t>абзац пятый пункта 1 статьи 7 изложить в следующей редакции: "2. Неприменение в установленных федеральными законами случаях контрольно-кассовой техники, применение контрольно-кассовой техники, которая не соответствует установленным требованиям либо используется с нарушением установленного законодательством Российской Федерации порядка и условий ее регистрации и применения, а равно отказ в выдаче по требованию покупателя (клиента) в случае, предусмотренном федеральным законом, документа (товарного чека, квитанции или другого документа, подтверждающего прием денежных средств за соответствующий товар (работу, услугу), -"</w:t>
      </w:r>
    </w:p>
    <w:p>
      <w:r>
        <w:rPr>
          <w:b/>
        </w:rPr>
        <w:t>Статья 5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