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"Технический регламент о требованиях пожарной безопасности"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2002, № 30, ст. 3033; 2003, № 2, ст. 167; 2004, № 35, ст. 3607; 2005, № 19, ст. 1752; 2006, № 44, ст. 4537; № 50, ст. 5279; № 52, ст. 5498; 2007, № 43, ст. 5084; 2009, № 11, ст. 1261; № 29, ст. 3635) следующие изменения</w:t>
      </w:r>
    </w:p>
    <w:p>
      <w:r>
        <w:t>в статье 1: а) абзац шестой изложить в следующей редакции: "противопожарный режим -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безопасности;"; б) абзац пятнадцатый изложить в следующей редакции: "нормативные документы по пожарной безопасности - национальные стандарты, своды правил, содержащие требования пожарной безопасности (нормы и правила), правила пожарной безопасности, а также действовавшие до дня вступления в силу соответствующих технических регламентов нормы пожарной безопасности, стандарты, инструкции и иные документы, содержащие требования пожарной безопасности;"; в) дополнить абзацем следующего содержания: "особый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территориях."</w:t>
      </w:r>
    </w:p>
    <w:p>
      <w:r>
        <w:t>(Утратил силу - Федеральный закон от 18.07.2011 № 242-ФЗ) 3) в статье 16: а) в абзаце четвертом слова "норм, правил пожарной безопасности и других нормативных документов по пожарной безопасности" заменить словами "сводов правил, содержащих требования пожарной безопасности (норм и правил), правил пожарной безопасности"; б) дополнить абзацем следующего содержания: "разработка утверждаемого Правительством Российской Федерации нормативного правового акта, устанавливающего противопожарный режим."</w:t>
      </w:r>
    </w:p>
    <w:p>
      <w:r>
        <w:t>статью 20 изложить в следующей редакции: "Статья 20. Нормативное правовое регулирование в области пожарной безопасности 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безопасности. Разрабатываемые федеральными органами исполнительной власти нормативные правовые акты, устанавливающие требования пожарной безопасности, подлежат согласованию с федеральным органом исполнительной власти, уполномоченным на решение задач в области пожарной безопасности. Субъекты Российской Федерации вправе разрабатывать и утверждать в пределах своей компетенции нормативные правовые акты по пожарной безопасности, не противоречащие требованиям пожарной безопасности, установленным нормативными правовыми актами Российской Федерации. 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 Для объектов защиты, в отношении которых отсутствуют требования пожарной безопасности, установленные нормативными правовыми актами Российской Федерации и нормативными документами по пожарной безопасности, разрабатываются специальные технические условия, отражающие специфику обеспечения указанных объектов пожарной безопасности и содержащие комплекс необходимых инженерно-технических и организационных мероприятий по обеспечению их пожарной безопасности, подлежащие согласованию с федеральным органом исполнительной власти, уполномоченным на решение задач в области пожарной безопасности."</w:t>
      </w:r>
    </w:p>
    <w:p>
      <w:r>
        <w:t>в части первой статьи 21 слова ", нормативными документами" исключить</w:t>
      </w:r>
    </w:p>
    <w:p>
      <w:r>
        <w:t>в части второй статьи 25 слова "нормативными документами" заменить словами "законодательством Российской Федерации"</w:t>
      </w:r>
    </w:p>
    <w:p>
      <w:r>
        <w:t>в части второй статьи 26 слова "федеральными законами и нормативными документами" заменить словами "законодательством Российской Федерации"</w:t>
      </w:r>
    </w:p>
    <w:p>
      <w:r>
        <w:t>в части второй статьи 30 слова "нормативными правовыми документами" заменить словами "нормативными правовыми актами Российской Федерации, нормативными правовыми актами субъектов Российской Федерации и муниципальными правовыми актами"</w:t>
      </w:r>
    </w:p>
    <w:p>
      <w:r>
        <w:rPr>
          <w:b/>
        </w:rPr>
        <w:t>Статья 2</w:t>
      </w:r>
    </w:p>
    <w:p>
      <w:r>
        <w:t>Внести в статью 219 Уголовного кодекса Российской Федерации (Собрание законодательства Российской Федерации, 1996, № 25, ст. 2954; 2003, № 50, ст. 4848) следующие изменения</w:t>
      </w:r>
    </w:p>
    <w:p>
      <w:r>
        <w:t>в наименовании слово "правил" заменить словом "требований"</w:t>
      </w:r>
    </w:p>
    <w:p>
      <w:r>
        <w:t>в абзаце первом части первой слово "правил" заменить словом "требований"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2700; 2005, № 19, ст. 1752; 2006, № 50, ст. 5281; 2007, № 26, ст. 3089; № 31, ст. 4015; 2008, № 10, ст. 896; 2009, № 29, ст. 3597) следующие изменения</w:t>
      </w:r>
    </w:p>
    <w:p>
      <w:r>
        <w:t>в части 2 статьи 2.5 слово "правил" заменить словом "требований"</w:t>
      </w:r>
    </w:p>
    <w:p>
      <w:r>
        <w:t>в статье 11.16: а) в наименовании слово "правил" заменить словом "требований"; б) в абзаце первом слово "правил" заменить словом "требований"</w:t>
      </w:r>
    </w:p>
    <w:p>
      <w:r>
        <w:t>в статье 20.4: а) в абзаце первом части 1 слова "установленных стандартами, нормами и правилами," исключить; б) (Утратил силу - Федеральный закон от 28.05.2017 № 100-ФЗ)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