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2003, № 50, ст. 4847; 2005, № 40, ст. 3986; 2006, № 31, ст. 3438; 2007, № 26, ст. 3089; № 31, ст. 4007; № 41, ст. 4845; 2009, № 23, ст. 2776; № 29, ст. 3597) следующие изменения</w:t>
      </w:r>
    </w:p>
    <w:p>
      <w:r>
        <w:t>в части 4 статьи 28.1: а) пункт 5 признать утратившим силу; б) в пункте 6 слова "частью 3" заменить словами "частью 1 или 3"</w:t>
      </w:r>
    </w:p>
    <w:p>
      <w:r>
        <w:t>в статье 28.6: а) в части 1 слова "оформляется предупреждение либо налагается административный штраф в порядке, предусмотренном статьей 32.3 настоящего Кодекса, взимаемый в порядке, предусмотренном статьей 32.2" заменить словами "выносится постановление по делу об административном правонарушении о назначении административного наказания в виде предупреждения или административного штрафа в порядке, предусмотренном статьей 29.10", дополнить предложением следующего содержания: "Копия постановления по делу об административном правонарушении вручается под расписку лицу, в отношении которого оно вынесено, а также потерпевшему по его просьбе."; б) в части 2 слова "либо отказывается от уплаты административного штрафа на месте совершения административного правонарушения" исключить</w:t>
      </w:r>
    </w:p>
    <w:p>
      <w:r>
        <w:t>в части 1 статьи 31.5 слова "(за исключением взыскания административного штрафа на месте совершения административного правонарушения)" исключить</w:t>
      </w:r>
    </w:p>
    <w:p>
      <w:r>
        <w:t>в статье 32.2: а) в части 3 слова ", за исключением случаев, предусмотренных частью 1 статьи 32.3 настоящего Кодекса" исключить; б) третье предложение части 5 исключить</w:t>
      </w:r>
    </w:p>
    <w:p>
      <w:r>
        <w:t>статью 32.3 признать утратившей силу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2 статьи 1 Федерального закона от 27 сентября 2005 года № 124-ФЗ "О внесении изменений в Кодекс Российской Федерации об административных правонарушениях" (Собрание законодательства Российской Федерации, 2005, № 40, ст. 3986)</w:t>
      </w:r>
    </w:p>
    <w:p>
      <w:r>
        <w:t>абзац седьмой подпункта "д" пункта 49 и пункт 59 статьи 1 Федерального закона от 24 июля 2007 года № 210-ФЗ "О внесении изменений в Кодекс Российской Федерации об административных правонарушениях" (Собрание законодательства Российской Федерации, 2007, № 31, ст. 4007)</w:t>
      </w:r>
    </w:p>
    <w:p>
      <w:r>
        <w:t>пункт 15 статьи 10 Федерального закона от 2 октября 2007 года № 225-ФЗ "О внесении изменений в отдельные законодательные акты Российской Федерации" (Собрание законодательства Российской Федерации, 2007, № 41, ст. 4845)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