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М.В.Ломоносова и Санкт-Петербургском государственном университете"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Внести в статью 332 Трудового кодекса Российской Федерации (Собрание законодательства Российской Федерации, 2002, № 1, ст. 3; 2004, № 35, ст. 3607; 2006, № 27, ст. 2878; 2008, № 30, ст. 3616) следующие изменения</w:t>
      </w:r>
    </w:p>
    <w:p>
      <w:r>
        <w:t>часть тринадцатую дополнить словами ", если иное не предусмотрено федеральным законом"</w:t>
      </w:r>
    </w:p>
    <w:p>
      <w:r>
        <w:t>в части четырнадцатой слова "совпадает со сроком" заменить словами "не может превышать срок"</w:t>
      </w:r>
    </w:p>
    <w:p>
      <w:r>
        <w:rPr>
          <w:b/>
        </w:rPr>
        <w:t>Статья 4</w:t>
      </w:r>
    </w:p>
    <w:p>
      <w:r>
        <w:t>Признать утратившим силу абзац седьмой пункта 7 статьи 16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3607).</w:t>
      </w:r>
    </w:p>
    <w:p>
      <w:r>
        <w:rPr>
          <w:b/>
        </w:rPr>
        <w:t>Статья 5</w:t>
      </w:r>
    </w:p>
    <w:p>
      <w:r>
        <w:t>(Утратила силу - Федеральный закон от 02.07.2013 № 185-ФЗ)</w:t>
      </w:r>
    </w:p>
    <w:p>
      <w:r>
        <w:rPr>
          <w:b/>
        </w:rPr>
        <w:t>Статья 6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7</w:t>
      </w:r>
    </w:p>
    <w:p>
      <w:r>
        <w:t>Статью 2 Федерального закона от 3 июня 2009 года № 104-ФЗ "О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Российской Федерации в области образования и статью 12 Закона Российской Федерации "Об образовании" (Собрание законодательства Российской Федерации, 2009, № 23, ст. 2759) исключить.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(Утратила силу - Федеральный закон от 29.12.2012 № 273-ФЗ)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