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в связи с введением заявительного порядка возмещения налога на добавленную стоимость</w:t>
      </w:r>
    </w:p>
    <w:p>
      <w:r>
        <w:rPr>
          <w:b/>
        </w:rPr>
        <w:t>Статья 1</w:t>
      </w:r>
    </w:p>
    <w:p>
      <w:r>
        <w:t>Подпункт 9 пункта 1 статьи 31 части первой Налогового кодекса Российской Федерации (Собрание законодательства Российской Федерации, 1998, № 31, ст. 3824; 1999, № 28, ст. 3487; 2004, № 27, ст. 2711; 2005, № 45, ст. 4585; 2006, № 31, ст. 3436; 2007, № 1, ст. 31) изложить в следующей редакции: "9) взыскивать недоимки, а также пени, проценты и штрафы в случаях и порядке, которые установлены настоящим Кодексом;".</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5023; 2002, № 22, ст. 2026; № 30, ст. 3027; 2003, № 1, ст. 2, 6, 10; № 22, ст. 2066; № 23, ст. 2174; № 28, ст. 2886; № 50, ст. 4849; № 52, ст. 5030; 2004, № 27, ст. 2711; № 34, ст. 3517, 3520, 3524; № 35, ст. 3607; № 45, ст. 4377; 2005, № 1, ст. 9, 30; № 24, ст. 2312; № 30, ст. 3101, 3128, 3129, 3130; № 52, ст. 5581; 2006, № 10, ст. 1065; № 31, ст. 3436, 3443; № 45, ст. 4627, 4628; № 47, ст. 4819; № 50, ст. 5279; 2007, № 1, ст. 39; № 22, ст. 2563; № 23, ст. 2691; № 31, ст. 3991, 4013; № 45, ст. 5417, 5432; № 49, ст. 6045, 6071; № 50, ст. 6237, 6245; 2008, № 26, ст. 3022; № 27, ст. 3126; № 30, ст. 3614, 3616; № 42, ст. 4697; № 48, ст. 5504, 5519; № 49, ст. 5723, 5749; № 52, ст. 6237; 2009, № 1, ст. 22, 31; № 11, ст. 1265; № 26, ст. 3123; № 29, ст. 3598; № 48, ст. 5731, 5732, 5737) следующие изменения: 1) абзацы пятый и шестой подпункта 19 пункта 2 статьи 149 признать утратившими силу; 2) (Утратил силу - Федеральный закон от 27.11.2010 № 306-ФЗ) 3) в абзаце первом пункта 1 статьи 160 слова "с учетом статей 150 - 152" заменить словами "с учетом статей 150 и 151"; 4) в пункте 9 статьи 1621 слова "статьей 176" заменить словами "статьями 176 и 1761"; 5) в пункте 9 статьи 165: а) в абзацах втором и третьем слова "статьей 176" заменить словами "статьями 176 и 1761"; б) в абзаце пятом слова "статьей 176" заменить словами "статьями 176 и 1761"; 6) пункт 2 статьи 169 изложить в следующей редакции: "2. Счета-фактуры являются основанием для принятия предъявленных покупателю продавцом сумм налога к вычету при выполнении требований, установленных пунктами 5, 51 и 6 настоящей статьи. Ошибки в счетах-фактурах, не препятствующие налоговым органам при проведении налоговой проверки идентифицировать продавца, покупателя товаров (работ, услуг), имущественных прав, наименование товаров (работ, услуг), имущественных прав, их стоимость, а также налоговую ставку и сумму налога, предъявленную покупателю, не являются основанием для отказа в принятии к вычету сумм налога. Невыполнение требований к счету-фактуре, не предусмотренных пунктами 5 и 6 настоящей статьи, не может являться основанием для отказа принять к вычету суммы налога, предъявленные продавцом."; 7) в пункте 2 статьи 173 слова "статьей 176" заменить словами "статьями 176 и 1761"; 8) статью 176 дополнить пунктом 12 следующего содержания: "12. В случаях и порядке, которые предусмотрены статьей 1761 настоящего Кодекса, налогоплательщики вправе воспользоваться заявительным порядком возмещения налога."; 9) дополнить статьей 1761 следующего содержания: "Статья 1761. Заявительный порядок возмещения налога 1. Заявительный порядок возмещения налога представляет собой осуществление в порядке, предусмотренном настоящей статьей, зачета (возврата) суммы налога, заявленной к возмещению в налоговой декларации, до завершения проводимой в соответствии со статьей 88 настоящего Кодекса на основе этой налоговой декларации камеральной налоговой проверки.</w:t>
      </w:r>
    </w:p>
    <w:p>
      <w:r>
        <w:rPr>
          <w:b/>
        </w:rPr>
        <w:t xml:space="preserve">2. </w:t>
      </w:r>
      <w:r>
        <w:t>Право на применение заявительного порядка возмещения налога имеют</w:t>
      </w:r>
    </w:p>
    <w:p>
      <w:r>
        <w:rPr>
          <w:b/>
        </w:rPr>
        <w:t xml:space="preserve">3. </w:t>
      </w:r>
      <w:r>
        <w:t>Не позднее дня, следующего за днем выдачи банковской гарантии, банк уведомляет налоговый орган по месту учета налогоплательщика о факте выдачи банковской гарантии в порядке, определяемом федеральным органом исполнительной власти, уполномоченным по контролю и надзору в области налогов и сборов</w:t>
      </w:r>
    </w:p>
    <w:p>
      <w:r>
        <w:rPr>
          <w:b/>
        </w:rPr>
        <w:t xml:space="preserve">4. </w:t>
      </w:r>
      <w:r>
        <w:t>Банковская гарантия должна быть предоставлена банком, включенным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сети "Интернет". Для включения в перечень банк должен удовлетворять следующим требованиям</w:t>
      </w:r>
    </w:p>
    <w:p>
      <w:r>
        <w:rPr>
          <w:b/>
        </w:rPr>
        <w:t xml:space="preserve">7. </w:t>
      </w:r>
      <w:r>
        <w:t>Налогоплательщики, имеющие право на применение заявительного порядка возмещения налога, реализуют данное право путем подачи в налоговый орган не позднее пяти дней со дня подачи налоговой декларации заявления о применении заявительного порядка возмещения налога, в котором налогоплательщик указывает реквизиты банковского счета для перечисления денежных средств. В указанном заявлении налогоплательщик принимает на себя обязательство вернуть в бюджет излишне полученные им (зачтенные ему) в заявительном порядке суммы (включая проценты, предусмотренные пунктом 10 настоящей статьи (в случае их уплаты), а также уплатить начисленные на указанные суммы проценты в порядке, установленном пунктом 17 настоящей статьи, в случае, если решение о возмещении суммы налога, заявленной к возмещению, в заявительном порядке будет отменено полностью или частично в случаях, предусмотренных настоящей статьей</w:t>
      </w:r>
    </w:p>
    <w:p>
      <w:r>
        <w:rPr>
          <w:b/>
        </w:rPr>
        <w:t xml:space="preserve">8. </w:t>
      </w:r>
      <w:r>
        <w:t>В течение пяти дней со дня подачи заявления о применении заявительного порядка возмещения налога налоговый орган проверяет соблюдение налогоплательщиком требований, предусмотренных пунктами 2, 4, 6 и 7 настоящей статьи, а также наличие у налогоплательщика недоимки по налогу, иным налогам, задолженности по соответствующим пеням и (или) штрафам, подлежащим уплате или взысканию в случаях, предусмотренных настоящим Кодексом, и принимает решение о возмещении суммы налога, заявленной к возмещению, в заявительном порядке или решение об отказе в возмещении суммы налога, заявленной к возмещению, в заявительном порядке. Одновременно с решением о возмещении суммы налога, заявленной к возмещению, в заявительном порядке в зависимости от наличия задолженностей налогоплательщика по указанным платежам налоговый орган принимает решение о зачете суммы налога, заявленной к возмещению, в заявительном порядке и (или) решение о возврате (полностью или частично) суммы налога, заявленной к возмещению, в заявительном порядке. О принятых решениях налоговый орган обязан сообщить налогоплательщику в письменной форме в течение пяти дней со дня принятия соответствующего решения. При этом в сообщении о принятии решения об отказе в возмещении суммы налога, заявленной к возмещению, в заявительном порядке указываются нормы настоящей статьи, нарушенные налогоплательщиком. Указанное сообщение может быть передано руководителю организации, индивидуальному предпринимателю, их представителям лично под расписку или иным способом, подтверждающим факт и дату его получения. Принятие решения об отказе в возмещении суммы налога, заявленной к возмещению, в заявительном порядке не изменяет порядок и сроки проведения камеральной налоговой проверки представленной налоговой декларации. В случае вынесения решения об отказе в возмещении суммы налога, заявленной к возмещению, в заявительном порядке возмещение налога осуществляется в порядке и сроки, которые предусмотрены статьей 176 настоящего Кодекса</w:t>
      </w:r>
    </w:p>
    <w:p>
      <w:r>
        <w:rPr>
          <w:b/>
        </w:rPr>
        <w:t xml:space="preserve">9. </w:t>
      </w:r>
      <w:r>
        <w:t>При наличии у налогоплательщика недоимки по налогу, иным налогам, задолженности по соответствующим пеням и (или) штрафам, подлежащим уплате или взысканию в случаях, предусмотренных настоящим Кодексом, налоговым органом на основании решения о зачете суммы налога, заявленной к возмещению, в заявительном порядке производится самостоятельно зачет суммы налога, заявленной к возмещению, в заявительном порядке в счет погашения указанных недоимки и задолженности по пеням и (или) штрафам. При этом начисление пеней на указанную недоимку осуществляется до дня принятия налоговым органом решения о зачете суммы налога, заявленной к возмещению, в заявительном порядке. При отсутствии у налогоплательщика недоимки по налогу, иным налогам, задолженности по соответствующим пеням и (или) штрафам, подлежащим уплате или взысканию в случаях, предусмотренных настоящим Кодексом, а также при превышении суммы налога, заявленной к возмещению, в заявительном порядке над суммами указанных недоимки по налогу, иным налогам, задолженности по соответствующим пеням и (или) штрафам сумма налога, подлежащая возмещению, возвращается налогоплательщику на основании решения налогового органа о возврате (полностью или частично) суммы налога, заявленной к возмещению, в заявительном порядке</w:t>
      </w:r>
    </w:p>
    <w:p>
      <w:r>
        <w:rPr>
          <w:b/>
        </w:rPr>
        <w:t xml:space="preserve">10. </w:t>
      </w:r>
      <w:r>
        <w:t>Поручение на возврат суммы налога оформляется налоговым органом на основании решения о возврате (полностью или частично) суммы налога, заявленной к возмещению, в заявительном порядке и подлежит направлению в территориальный орган Федерального казначейства на следующий рабочий день после дня принятия налоговым органом данного решения. В течение пяти дней со дня получения указанного в абзаце первом настоящего пункта поручения территориальный орган Федерального казначейства осуществляет возврат налогоплательщику суммы налога в соответствии с бюджетным законодательством Российской Федерации и не позднее дня, следующего за днем возврата, уведомляет налоговый орган о дате возврата и сумме возвращенных налогоплательщику денежных средств. При нарушении сроков возврата суммы налога на эту сумму начисляются проценты за каждый день просрочки начиная с 12-го дня после дня подачи налогоплательщиком заявления, предусмотренного пунктом 7 настоящей статьи. Процентная ставка принимается равной ставке рефинансирования Центрального банка Российской Федерации, действующей в период нарушения срока возврата. В случае, если предусмотренные настоящим пунктом проценты уплачены налогоплательщику не в полном объеме, налоговый орган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 принимает решение об уплате оставшейся суммы процентов и не позднее дня, следующего за днем принятия данного решения, направляет в территориальный орган Федерального казначейства оформленное на основании этого решения поручение на уплату оставшейся суммы процентов</w:t>
      </w:r>
    </w:p>
    <w:p>
      <w:r>
        <w:rPr>
          <w:b/>
        </w:rPr>
        <w:t xml:space="preserve">11. </w:t>
      </w:r>
      <w:r>
        <w:t>Обоснованность суммы налога, заявленной к возмещению, проверяется налоговым органом при проведении в порядке и сроки, которые установлены статьей 88 настоящего Кодекса, камеральной налоговой проверки на основе представленной налогоплательщиком налоговой декларации, в которой заявлена сумма налога к возмещению</w:t>
      </w:r>
    </w:p>
    <w:p>
      <w:r>
        <w:rPr>
          <w:b/>
        </w:rPr>
        <w:t xml:space="preserve">12. </w:t>
      </w:r>
      <w:r>
        <w:t>В случае, если при проведении камеральной налоговой проверки не были выявлены нарушения законодательства о налогах и сборах, налоговый орган в течение семи дней после окончания камеральной налоговой проверки обязан сообщить налогоплательщику в письменной форме об окончании налоговой проверки и об отсутствии выявленных нарушений законодательства о налогах и сборах</w:t>
      </w:r>
    </w:p>
    <w:p>
      <w:r>
        <w:rPr>
          <w:b/>
        </w:rPr>
        <w:t xml:space="preserve">13. </w:t>
      </w:r>
      <w:r>
        <w:t>В случае выявления нарушений законодательства о налогах и сборах в ходе проведения камеральной налоговой проверки уполномоченными должностными лицами налоговых органов должен быть составлен акт налоговой проверки в соответствии со статьей 100 настоящего Кодекса. Акт и другие материалы камеральной налоговой проверки, в ходе которой были выявлены нарушения законодательства о налогах и сборах, а также представленные налогоплательщиком (его представителем) возражения должны быть рассмотрены руководителем (заместителем руководителя) налогового органа, проводившего налоговую проверку, и решение по ним должно быть принято в соответствии со статьей 101 настоящего Кодекса</w:t>
      </w:r>
    </w:p>
    <w:p>
      <w:r>
        <w:rPr>
          <w:b/>
        </w:rPr>
        <w:t xml:space="preserve">14. </w:t>
      </w:r>
      <w:r>
        <w:t>По результатам рассмотрения материалов камеральной налоговой проверки руководитель (заместитель руководителя) налогового органа выносит решение о привлечении налогоплательщика к ответственности за совершение налогового правонарушения либо об отказе в привлечении налогоплательщика к ответственности за совершение налогового правонарушения</w:t>
      </w:r>
    </w:p>
    <w:p>
      <w:r>
        <w:rPr>
          <w:b/>
        </w:rPr>
        <w:t xml:space="preserve">15. </w:t>
      </w:r>
      <w:r>
        <w:t>В случае, если сумма налога, возмещенная налогоплательщику в порядке, предусмотренном настоящей статьей, превышает сумму налога, подлежащую возмещению по результатам камеральной налоговой проверки, налоговый орган одновременно с принятием соответствующего решения, предусмотренного пунктом 14 настоящей статьи, принимает решение об отмене решения о возмещении суммы налога, заявленной к возмещению, в заявительном порядке, а также решения о возврате (полностью или частично) суммы налога, заявленной к возмещению, в заявительном порядке и (или) решения о зачете суммы налога, заявленной к возмещению, в заявительном порядке в части суммы налога, не подлежащей возмещению по результатам камеральной налоговой проверки</w:t>
      </w:r>
    </w:p>
    <w:p>
      <w:r>
        <w:rPr>
          <w:b/>
        </w:rPr>
        <w:t xml:space="preserve">16. </w:t>
      </w:r>
      <w:r>
        <w:t>Налоговый орган обязан сообщить в письменной форме налогоплательщику о принятых решениях, указанных в пунктах 14 и 15 настоящей статьи, в течение пяти дней со дня принятия соответствующего решения. Указанное сообщение может быть передано руководителю организации, индивидуальному предпринимателю, их представителям лично под расписку или иным способом, подтверждающим факт и дату его получения</w:t>
      </w:r>
    </w:p>
    <w:p>
      <w:r>
        <w:rPr>
          <w:b/>
        </w:rPr>
        <w:t xml:space="preserve">17. </w:t>
      </w:r>
      <w:r>
        <w:t>Одновременно с сообщением о принятии решения, указанного в пункте 15 настоящей статьи, налогоплательщику направляется требование о возврате в бюджет излишне полученных им (зачтенных ему) в заявительном порядке сумм (включая проценты, предусмотренные пунктом 10 настоящей статьи (в случае их уплаты), в размере, пропорциональном доле излишне возмещенной суммы налога в общей сумме налога, возмещенной в заявительном порядке) (далее в настоящей статье - требование о возврате). На подлежащие возврату налогоплательщиком суммы начисляются проценты исходя из процентной ставки, равной двукратной ставке рефинансирования Центрального банка Российской Федерации, действовавшей в период пользования бюджетными средствами. Указанные проценты начисляются начиная со дня</w:t>
      </w:r>
    </w:p>
    <w:p>
      <w:r>
        <w:rPr>
          <w:b/>
        </w:rPr>
        <w:t xml:space="preserve">18. </w:t>
      </w:r>
      <w:r>
        <w:t>Форма требования о возврате утверждается федеральным органом исполнительной власти, уполномоченным по контролю и надзору в области налогов и сборов. Указанное требование должно содержать сведения</w:t>
      </w:r>
    </w:p>
    <w:p>
      <w:r>
        <w:rPr>
          <w:b/>
        </w:rPr>
        <w:t xml:space="preserve">19. </w:t>
      </w:r>
      <w:r>
        <w:t>Требование о возврате может быть передано руководителю организации, индивидуальному предпринимателю, их представителям лично под расписку или иным способом, подтверждающим факт и дату его получения. Если указанными способами требование о возврате вручить невозможно, оно направляется по почте заказным письмом и считается полученным по истечении шести дней с даты направления заказного письма</w:t>
      </w:r>
    </w:p>
    <w:p>
      <w:r>
        <w:rPr>
          <w:b/>
        </w:rPr>
        <w:t xml:space="preserve">20. </w:t>
      </w:r>
      <w:r>
        <w:t>Налогоплательщик обязан самостоятельно уплатить суммы, указанные в требовании о возврате, в течение пяти дней с даты его получения. (Абзац утратил силу - Федеральный закон от 23.07.2013 № 248-ФЗ) (Абзац утратил силу - Федеральный закон от 23.07.2013 № 248-ФЗ) (Абзац утратил силу - Федеральный закон от 23.07.2013 № 248-ФЗ)</w:t>
      </w:r>
    </w:p>
    <w:p>
      <w:r>
        <w:rPr>
          <w:b/>
        </w:rPr>
        <w:t xml:space="preserve">22. </w:t>
      </w:r>
      <w:r>
        <w:t>В течение десяти дней после исполнения обязанности банка по уплате денежной суммы по банковской гарантии налоговый орган направляет налогоплательщику уточненное требование о возврате с указанием сумм, подлежащих уплате в бюджет. При этом в случае нарушения налоговым органом срока направления требования о возврате начисление процентов на суммы, подлежащие уплате налогоплательщиком на основании требования о возврате, приостанавливается до даты фактического получения данного требования налогоплательщиком</w:t>
      </w:r>
    </w:p>
    <w:p>
      <w:r>
        <w:rPr>
          <w:b/>
        </w:rPr>
        <w:t xml:space="preserve">23. </w:t>
      </w:r>
      <w:r>
        <w:t>В случае неуплаты или неполной уплаты сумм, указанных в требовании о возврате, в установленный срок налогоплательщиком, применившим заявительный порядок возмещения налога без предоставления банковской гарантии, либо налогоплательщиком, получившим уточненное требование о возврате, а также в случае невозможности направления в банк требования об уплате денежной суммы по банковской гарантии в связи с истечением срока ее действия обязанность по уплате данных сумм исполняется в принудительном порядке путем обращения взыскания на денежные средства на счетах или на иное имущество налогоплательщика по решению налогового органа о взыскании указанных сумм, принятому после неисполнения налогоплательщиком в установленный срок требования о возврате, в порядке и сроки, которые установлены статьями 46 и 47 настоящего Кодекса</w:t>
      </w:r>
    </w:p>
    <w:p>
      <w:r>
        <w:rPr>
          <w:b/>
        </w:rPr>
        <w:t xml:space="preserve">24. </w:t>
      </w:r>
      <w:r>
        <w:t>После подачи налогоплательщиком заявления, предусмотренного пунктом 7 настоящей статьи, до окончания камеральной налоговой проверки уточненная налоговая декларация представляется в порядке, предусмотренном статьей 81 настоящего Кодекса, с учетом особенностей, установленных настоящим пунктом. Если уточненная налоговая декларация подана налогоплательщиком до принятия решения, предусмотренного абзацем первым пункта 8 настоящей статьи, то такое решение по ранее поданной налоговой декларации не принимается. Если уточненная налоговая декларация подана налогоплательщиком после принятия налоговым органом решения о возмещении суммы налога, заявленной к возмещению, в заявительном порядке, но до завершения камеральной налоговой проверки, то указанное решение по ранее поданной налоговой декларации отменяется не позднее дня, следующего за днем подачи уточненной налоговой декларации. Не позднее дня, следующего за днем принятия решения об отмене решения о возмещении суммы налога, заявленной к возмещению, в заявительном порядке, налоговый орган уведомляет налогоплательщика о принятии данного решения. Суммы, полученные налогоплательщиком (зачтенные налогоплательщику) в заявительном порядке, должны быть возвращены им с учетом процентов, предусмотренных пунктом 17 настоящей статьи, в порядке, предусмотренном пунктами 17 - 23 настоящей статьи.";</w:t>
      </w:r>
    </w:p>
    <w:p>
      <w:r>
        <w:rPr>
          <w:b/>
        </w:rPr>
        <w:t xml:space="preserve">2. </w:t>
      </w:r>
      <w:r>
        <w:t>налогоплательщики-организации, у которых совокупная сумма налога на добавленную стоимость, акцизов, налога на прибыль организаций и налога на добычу полезных ископаемых, уплаченная за три календарных года, предшествующие году, в котором подается заявление о применении заявительного порядка возмещения налога, без учета сумм налогов, уплаченных в связи с перемещением товаров через таможенную границу Российской Федерации и в качестве налогового агента, составляет не менее 10 миллиардов рублей. Указанные налогоплательщики вправе применить заявительный порядок возмещения налога, если со дня создания соответствующей организации до дня подачи налоговой декларации прошло не менее трех лет</w:t>
      </w:r>
    </w:p>
    <w:p>
      <w:r>
        <w:rPr>
          <w:b/>
        </w:rPr>
        <w:t xml:space="preserve">2. </w:t>
      </w:r>
      <w:r>
        <w:t>налогоплательщики, предоставившие вместе с налоговой декларацией, в которой заявлено право на возмещение налога, действующую банковскую гарантию, предусматривающую обязательство банка на основании требования налогового органа уплатить в бюджет за налогоплательщика суммы налога, излишне полученные им (зачтенные ему) в результате возмещения налога в заявительном порядке, если решение о возмещении суммы налога, заявленной к возмещению, в заявительном порядке будет отменено полностью или частично в случаях, предусмотренных настоящей статьей</w:t>
      </w:r>
    </w:p>
    <w:p>
      <w:r>
        <w:rPr>
          <w:b/>
        </w:rPr>
        <w:t xml:space="preserve">4. </w:t>
      </w:r>
      <w:r>
        <w:t>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 (Абзац утратил силу - Федеральный закон от 19.07.2011 № 245-ФЗ) 3) наличие собственных средств (капитала) банка в размере не менее 1 миллиарда рублей</w:t>
      </w:r>
    </w:p>
    <w:p>
      <w:r>
        <w:rPr>
          <w:b/>
        </w:rPr>
        <w:t xml:space="preserve">4. </w:t>
      </w:r>
      <w:r>
        <w:t>соблюдение обязательных нормативов, предусмотренных Федеральным законом от 10 июля 2002 года № 86-ФЗ "О Центральном банке Российской Федерации (Банке России)" (далее - Федеральный закон "О Центральном банке Российской Федерации (Банке России)"), на все отчетные даты в течение последних шести месяцев</w:t>
      </w:r>
    </w:p>
    <w:p>
      <w:r>
        <w:rPr>
          <w:b/>
        </w:rPr>
        <w:t xml:space="preserve">4. </w:t>
      </w:r>
      <w:r>
        <w:t>отсутствие требования Центрального банка Российской Федерации об осуществлении мер по финансовому оздоровлению банка на основании Федерального закона от 25 февраля 1999 года № 40-ФЗ "О несостоятельности (банкротстве) кредитных организаций". (Абзац утратил силу - Федеральный закон от 23.07.2013 № 248-ФЗ) (Абзац утратил силу - Федеральный закон от 23.07.2013 № 248-ФЗ) (Абзац утратил силу - Федеральный закон от 23.07.2013 № 248-ФЗ) (Абзац утратил силу - Федеральный закон от 23.07.2013 № 248-ФЗ) (Абзац утратил силу - Федеральный закон от 23.07.2013 № 248-ФЗ) (Абзац утратил силу - Федеральный закон от 23.07.2013 № 248-ФЗ) (Абзац утратил силу - Федеральный закон от 23.07.2013 № 248-ФЗ)</w:t>
      </w:r>
    </w:p>
    <w:p>
      <w:r>
        <w:rPr>
          <w:b/>
        </w:rPr>
        <w:t xml:space="preserve">17. </w:t>
      </w:r>
      <w:r>
        <w:t>фактического получения налогоплательщиком средств - в случае возврата суммы налога в заявительном порядке</w:t>
      </w:r>
    </w:p>
    <w:p>
      <w:r>
        <w:rPr>
          <w:b/>
        </w:rPr>
        <w:t xml:space="preserve">17. </w:t>
      </w:r>
      <w:r>
        <w:t>принятия решения о зачете суммы налога, заявленной к возмещению, в заявительном порядке - в случае зачета суммы налога в заявительном порядке</w:t>
      </w:r>
    </w:p>
    <w:p>
      <w:r>
        <w:rPr>
          <w:b/>
        </w:rPr>
        <w:t xml:space="preserve">18. </w:t>
      </w:r>
      <w:r>
        <w:t>о сумме налога, подлежащей возмещению по результатам камеральной налоговой проверки</w:t>
      </w:r>
    </w:p>
    <w:p>
      <w:r>
        <w:rPr>
          <w:b/>
        </w:rPr>
        <w:t xml:space="preserve">18. </w:t>
      </w:r>
      <w:r>
        <w:t>о суммах налога, излишне полученных налогоплательщиком (зачтенных налогоплательщику) в заявительном порядке, подлежащих возврату в бюджет</w:t>
      </w:r>
    </w:p>
    <w:p>
      <w:r>
        <w:rPr>
          <w:b/>
        </w:rPr>
        <w:t xml:space="preserve">18. </w:t>
      </w:r>
      <w:r>
        <w:t>о сумме процентов, предусмотренных пунктом 10 настоящей статьи, подлежащих возврату в бюджет</w:t>
      </w:r>
    </w:p>
    <w:p>
      <w:r>
        <w:rPr>
          <w:b/>
        </w:rPr>
        <w:t xml:space="preserve">18. </w:t>
      </w:r>
      <w:r>
        <w:t>о сумме процентов, начисленных в соответствии с пунктом 17 настоящей статьи на момент направления требования о возврате</w:t>
      </w:r>
    </w:p>
    <w:p>
      <w:r>
        <w:rPr>
          <w:b/>
        </w:rPr>
        <w:t xml:space="preserve">18. </w:t>
      </w:r>
      <w:r>
        <w:t>о сроке исполнения требования о возврате, установленном пунктом 20 настоящей статьи</w:t>
      </w:r>
    </w:p>
    <w:p>
      <w:r>
        <w:rPr>
          <w:b/>
        </w:rPr>
        <w:t xml:space="preserve">18. </w:t>
      </w:r>
      <w:r>
        <w:t>о мерах по взысканию сумм, подлежащих уплате, применяемых в случае неисполнения налогоплательщиком требования о возврате</w:t>
      </w:r>
    </w:p>
    <w:p>
      <w:r>
        <w:rPr>
          <w:b/>
        </w:rPr>
        <w:t xml:space="preserve">24. </w:t>
      </w:r>
      <w:r>
        <w:t>в подпункте 12 пункта 1 статьи 251 цифры "79, 176" заменить цифрами "79, 176, 1761"</w:t>
      </w:r>
    </w:p>
    <w:p>
      <w:r>
        <w:rPr>
          <w:b/>
        </w:rPr>
        <w:t xml:space="preserve">24. </w:t>
      </w:r>
      <w:r>
        <w:t>пункт 2 статьи 270 после слов "внебюджетные фонды)" дополнить словами ", процентов, подлежащих уплате в бюджет в соответствии со статьей 1761 настоящего Кодекса"</w:t>
      </w:r>
    </w:p>
    <w:p>
      <w:r>
        <w:rPr>
          <w:b/>
        </w:rPr>
        <w:t xml:space="preserve">24. </w:t>
      </w:r>
      <w:r>
        <w:t>в статье 34639:</w:t>
      </w:r>
    </w:p>
    <w:p>
      <w:r>
        <w:rPr>
          <w:b/>
        </w:rPr>
        <w:t xml:space="preserve">24. </w:t>
      </w:r>
      <w:r>
        <w:t>в пункте 3 слова "статьей 176" заменить словами "статьями 176 или 1761"</w:t>
      </w:r>
    </w:p>
    <w:p>
      <w:r>
        <w:rPr>
          <w:b/>
        </w:rPr>
        <w:t xml:space="preserve">24. </w:t>
      </w:r>
      <w:r>
        <w:t>в пункте 4 слова "статьей 176" заменить словами "статьями 176 или 1761"</w:t>
      </w:r>
    </w:p>
    <w:p>
      <w:r>
        <w:rPr>
          <w:b/>
        </w:rPr>
        <w:t>Статья 3</w:t>
      </w:r>
    </w:p>
    <w:p>
      <w:r>
        <w:t>Признать утратившими силу</w:t>
      </w:r>
    </w:p>
    <w:p>
      <w:r>
        <w:t>абзацы четырнадцатый - семнадцатый подпункта 1 пункта 7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t>абзацы восьмой и девятый пункта 4 статьи 1 Федерального закона от 22 июля 2005 года № 119-ФЗ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(Собрание законодательства Российской Федерации, 2005, № 30, ст. 3130)</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порядок вступления их в силу</w:t>
      </w:r>
    </w:p>
    <w:p>
      <w:r>
        <w:rPr>
          <w:b/>
        </w:rPr>
        <w:t xml:space="preserve">2. </w:t>
      </w:r>
      <w:r>
        <w:t>Статья 1 настоящего Федерального закона вступает в силу не ранее чем по истечении одного месяца со дня его официального опубликования</w:t>
      </w:r>
    </w:p>
    <w:p>
      <w:r>
        <w:rPr>
          <w:b/>
        </w:rPr>
        <w:t xml:space="preserve">3. </w:t>
      </w:r>
      <w:r>
        <w:t>Пункты 2 и 3 статьи 2 настоящего Федерального закона вступают в силу не ранее чем по истечении одного месяца со дня его официального опубликования и не ранее 1-го числа очередного налогового периода по налогу на добавленную стоимость</w:t>
      </w:r>
    </w:p>
    <w:p>
      <w:r>
        <w:rPr>
          <w:b/>
        </w:rPr>
        <w:t xml:space="preserve">4. </w:t>
      </w:r>
      <w:r>
        <w:t>Положения пункта 12 статьи 176 и статьи 1761 части второй Налогового кодекса Российской Федерации (в редакции настоящего Федерального закона) применяются к порядку возмещения налога на добавленную стоимость по налоговым декларациям, представленным за налоговые периоды, начиная с первого квартала 2010 года</w:t>
      </w:r>
    </w:p>
    <w:p>
      <w:r>
        <w:rPr>
          <w:b/>
        </w:rPr>
        <w:t xml:space="preserve">5. </w:t>
      </w:r>
      <w:r>
        <w:t>Положения подпункта 19 пункта 2 статьи 149 и пункта 2 статьи 169 части второй Налогового кодекса Российской Федерации (в редакции настоящего Федерального закона) применяются к правоотношениям, возникшим с 1 января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