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Федерального закона "О введении в действие Земельного кодекса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пункте 14 статьи 3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17; № 17, ст. 1782; № 27, ст. 2881; № 52, ст. 5498; 2007, № 7, ст. 834; № 31, ст. 4009; № 43, ст. 5084; № 46, ст. 5553; № 48, ст. 5812; 2008, № 30, ст. 3597; 2009, № 19, ст. 2281; № 29, ст. 3582) цифры "2010" заменить цифрами "2012".</w:t>
      </w:r>
    </w:p>
    <w:p>
      <w:r>
        <w:rPr>
          <w:b/>
        </w:rPr>
        <w:t>Статья 2</w:t>
      </w:r>
    </w:p>
    <w:p>
      <w:r>
        <w:t>Внести в Федеральный закон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17; № 30, ст. 3122; 2006, № 1, ст. 17; № 52, ст. 5498; 2007, № 21, ст. 2455; № 50, ст. 6237; 2008, № 20, ст. 2251; 2009, № 1, ст. 19; № 11, ст. 1261) следующие изменения</w:t>
      </w:r>
    </w:p>
    <w:p>
      <w:r>
        <w:t>в части 1 статьи 3 цифры "2010" заменить цифрами "2012"</w:t>
      </w:r>
    </w:p>
    <w:p>
      <w:r>
        <w:t>(Утратил силу - Федеральный закон от 20.03.2011 № 41-ФЗ) 3) в абзаце первом части 1 статьи 4 слова "не более чем через пять лет со дня введения в действие Градостроительного кодекса Российской Федерации" заменить словами "не позднее чем до 1 января 2012 года"</w:t>
      </w:r>
    </w:p>
    <w:p>
      <w:r>
        <w:t>в статье 41: а) в части 1 цифры "2010" заменить цифрами "2012"; б) в части 11 цифры "2010" заменить цифрами "2012"</w:t>
      </w:r>
    </w:p>
    <w:p>
      <w:r>
        <w:rPr>
          <w:b/>
        </w:rPr>
        <w:t>Статья 3</w:t>
      </w:r>
    </w:p>
    <w:p>
      <w:r>
        <w:t>Внести в статью 62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5553; 2008, № 20, ст. 2251; № 30, ст. 3597) следующие изменения</w:t>
      </w:r>
    </w:p>
    <w:p>
      <w:r>
        <w:t>в части 6 цифры "2010" заменить цифрами "2012"</w:t>
      </w:r>
    </w:p>
    <w:p>
      <w:r>
        <w:t>в части 7 цифры "2010" заменить цифрами "2012"</w:t>
      </w:r>
    </w:p>
    <w:p>
      <w:r>
        <w:rPr>
          <w:b/>
        </w:rPr>
        <w:t>Статья 4</w:t>
      </w:r>
    </w:p>
    <w:p>
      <w:r>
        <w:t>В части 6 статьи 32 Федерального закона от 8 ноября 2007 года №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5557) цифры "2010" заменить цифрами "2012".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