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Чувашской Республики - Чувашии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Аликовский районный суд Чувашской Республики - Чувашии, передав относящиеся к его ведению вопросы осуществления правосудия в юрисдикцию Красноармейского районного суда Чувашской Республики - Чувашии</w:t>
      </w:r>
    </w:p>
    <w:p>
      <w:r>
        <w:t>упразднить Комсомольский районный суд Чувашской Республики - Чувашии, передав относящиеся к его ведению вопросы осуществления правосудия в юрисдикцию Яльчикского районного суда Чувашской Республики - Чувашии</w:t>
      </w:r>
    </w:p>
    <w:p>
      <w:r>
        <w:t>упразднить Красночетайский районный суд Чувашской Республики - Чувашии, передав относящиеся к его ведению вопросы осуществления правосудия в юрисдикцию Ядринского районного суда Чувашской Республики - Чувашии</w:t>
      </w:r>
    </w:p>
    <w:p>
      <w:r>
        <w:t>упразднить Порецкий районный суд Чувашской Республики - Чувашии, передав относящиеся к его ведению вопросы осуществления правосудия в юрисдикцию Шумерлинского районного суда Чувашской Республики - Чувашии</w:t>
      </w:r>
    </w:p>
    <w:p>
      <w:r>
        <w:t>упразднить Шемуршинский районный суд Чувашской Республики - Чувашии, передав относящиеся к его ведению вопросы осуществления правосудия в юрисдикцию Батыревского районного суда Чувашской Республики - Чувашии</w:t>
      </w:r>
    </w:p>
    <w:p>
      <w:r>
        <w:t>упразднить Янтиковский районный суд Чувашской Республики - Чувашии, передав относящиеся к его ведению вопросы осуществления правосудия в юрисдикцию Урмарского районного суда Чувашской Республики - Чувашии</w:t>
      </w:r>
    </w:p>
    <w:p>
      <w:r>
        <w:t>установить, что юрисдикция районных судов Чувашской Республики - Чувашии, указанных в пунктах 1 - 6 настоящей статьи, распространяется на территории следующих административно-территориальных образований Чувашской Республики - Чувашии в границах, существующих на день вступления в силу настоящего Федерального закона: Красноармейского районного суда - на территории Аликовского и Красноармейского районов; Яльчикского районного суда - на территории Комсомольского и Яльчикского районов; Ядринского районного суда - на территории Красночетайского и Ядринского районов; Шумерлинского районного суда - на территории города Шумерли, Порецкого и Шумерлинского районов; Батыревского районного суда - на территории Батыревского и Шемуршинского районов; Урмарского районного суда - на территории Урмарского и Янтиковского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1 - 7 статьи 1 настоящего Федерального закона</w:t>
      </w:r>
    </w:p>
    <w:p>
      <w:r>
        <w:rPr>
          <w:b/>
        </w:rPr>
        <w:t xml:space="preserve">2. </w:t>
      </w:r>
      <w:r>
        <w:t>Пункты 1 - 7 статьи 1 настоящего Федерального закона вступают в силу по истечении одного года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