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недрах" и статью 13 Федерального закона "О соглашениях о разделе продукции"</w:t>
      </w:r>
    </w:p>
    <w:p>
      <w:r>
        <w:rPr>
          <w:b/>
        </w:rPr>
        <w:t>Статья 1</w:t>
      </w:r>
    </w:p>
    <w:p>
      <w:r>
        <w:t>Внести в Закон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33, ст. 3429; 2002, № 22, ст. 2026; 2004, № 35, ст. 3607; 2006, № 17, ст. 1778; 2008, № 18, ст. 1941; 2009, № 1, ст. 17; № 52, ст. 6450) следующие изменения</w:t>
      </w:r>
    </w:p>
    <w:p>
      <w:r>
        <w:t>в пункте 11 части первой статьи 3 слова "установление размеров и порядка взимания платы за геологическую информацию о недрах, а также" исключить</w:t>
      </w:r>
    </w:p>
    <w:p>
      <w:r>
        <w:t>пункт 3 части первой статьи 39 признать утратившим силу</w:t>
      </w:r>
    </w:p>
    <w:p>
      <w:r>
        <w:t>статью 41 признать утратившей силу</w:t>
      </w:r>
    </w:p>
    <w:p>
      <w:r>
        <w:rPr>
          <w:b/>
        </w:rPr>
        <w:t>Статья 2</w:t>
      </w:r>
    </w:p>
    <w:p>
      <w:r>
        <w:t>В абзаце первом пункта 2 статьи 13 Федерального закона от 30 декабря 1995 года № 225-ФЗ "О соглашениях о разделе продукции" (Собрание законодательства Российской Федерации, 1996, № 1, ст. 18; 1999, № 2, ст. 246; 2001, № 26, ст. 2579; 2003, № 23, ст. 2174) слова "плату за геологическую информацию о недрах," исключить.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 19 статьи 1 Федерального закона от 10 февраля 1999 года № 32-ФЗ "О внесении в законодательные акты Российской Федерации изменений и дополнений, вытекающих из Федерального закона "О соглашениях о разделе продукции" (Собрание законодательства Российской Федерации, 1999, № 7, ст. 879)</w:t>
      </w:r>
    </w:p>
    <w:p>
      <w:r>
        <w:t>абзацы седьмой, двадцать второй - двадцать пятый пункта 5 статьи 8 Федерального закона от 8 августа 2001 года № 126-ФЗ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2001, № 33, ст. 3429)</w:t>
      </w:r>
    </w:p>
    <w:p>
      <w:r>
        <w:t>пункт 4 статьи 4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</w:t>
      </w:r>
    </w:p>
    <w:p>
      <w:r>
        <w:t>пункт 17 статьи 13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