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"Об основных гарантиях избирательных прав и права на участие в референдуме граждан Российской Федерации"</w:t>
      </w:r>
    </w:p>
    <w:p>
      <w:r>
        <w:rPr>
          <w:b/>
        </w:rPr>
        <w:t>Статья 1</w:t>
      </w:r>
    </w:p>
    <w:p>
      <w:r>
        <w:t>Внести в Федеральный закон от 12 июня 2002 года № 67-ФЗ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2002, № 24, ст. 2253; 2003, № 27, ст. 2711; 2005, № 30, ст. 3104; 2006, № 29, ст. 3124; № 50, ст. 5303; 2007, № 1, ст. 37; 2009, № 14, ст. 1577; 2010, № 17, ст. 1986) следующие изменения: 1) пункт 2 статьи 30 дополнить предложением следующего содержания: "При опубликовании (доведении до сведения) решений избирательных комиссий, содержащих сведения о кандидатах, не подлежат публикации серия и номер паспорта кандидата или документа, заменяющего паспорт гражданина, дата его выдачи, наименование или код органа, выдавшего паспорт или документ, заменяющий паспорт гражданина, а вместо адреса места жительства кандидата указывается наименование субъекта Российской Федерации, района, города или иного населенного пункта, где находится его место жительства."; 2) в статье 35: а) пункт 1 дополнить словами ", а при проведении выборов выборного должностного лица - одного кандидата"; б) дополнить пунктом 11 следующего содержания: "11. Законом субъекта Российской Федерации может быть предусмотрено выдвижение избирательным объединением кандидатов по одномандатным (многомандатным) избирательным округам списком, в котором определяется, по какому одномандатному (многомандатному) избирательному округу выдвигается каждый кандидат (далее - список кандидатов по одномандатным (многомандатным) избирательным округам). В этом случае законом субъекта Российской Федерации также может быть предусмотрено заверение списка кандидатов по одномандатным (многомандатным) избирательным округам организующей выборы избирательной комиссией."; в) пункт 10 изложить в следующей редакции: "10. Наименованием избирательного объединения является наименование, указанное в документе, подтверждающем факт внесения записи об избирательном объединении в единый государственный реестр юридических лиц, выданном федеральным органом исполнительной власти, уполномоченным на осуществление функций в сфере регистрации общественных объединений. Наименованием избирательного объединения, не являющегося юридическим лицом, является наименование, указанное в решении о его создании."; г) в пункте 14 слова "трехдневный срок" заменить словами "течение трех дней со дня приема документов", седьмое предложение изложить в следующей редакции: "Основаниями для отказа в заверении списка кандидатов являются отсутствие документов, указанных в законе, несоблюдение требований к выдвижению списка кандидатов, предусмотренных Федеральным законом "О политических партиях", настоящим Федеральным законом."; д) дополнить пунктами 141 - 145 следующего содержания: "141. В случае выдвижения избирательным объединением кандидатов по одномандатным (многомандатным) избирательным округам списком и необходимости в соответствии с законом субъекта Российской Федерации его заверения организующей выборы избирательной комиссией уполномоченный представитель избирательного объединения представляет в организующую выборы избирательную комиссию следующие документы: а) список кандидатов по одномандатным (многомандатным) избирательным округам, в котором указываются фамилия, имя и отчество каждого включенного в него кандидата, дата и место его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а также номер и (или) наименование одномандатного (многомандатного) избирательного округа, по которому выдвигается кандидат; (Абзац утратил силу - Федеральный закон от 04.06.2014 № 146-ФЗ) в) решение о назначении уполномоченного представителя избирательного объединения, в котором указываются его фамилия, имя и отчество, дата рождения, адрес места жительства, серия, номер и дата выдачи паспорта или документа, заменяющего паспорт гражданина, основное место работы или службы, занимаемая должность (в случае отсутствия основного места работы или службы - род занятий); г) нотариально удостоверенную копию документа, подтверждающего факт внесения записи об избирательном объединении в единый государственный реестр юридических лиц, выданного федеральным органом исполнительной власти, уполномоченным на осуществление функций в сфере регистрации общественных объединений, а если избирательное объединение не является юридическим лицом, также решение о его создании. Законом субъекта Российской Федерации может быть предусмотрен иной способ удостоверения указанного документа; д) нотариально удостоверенную копию устава политической партии, иного общественного объединения. Законом субъекта Российской Федерации может быть предусмотрен иной способ удостоверения указанного документа; е) решение съезда политической партии (конференции или общего собрания ее регионального отделения, общего собрания иного структурного подразделения политической партии, а в случаях, предусмотренных Федеральным законом "О политических партиях", соответствующего органа политической партии, ее регионального отделения или иного структурного подразделения), съезда (конференции, собрания) иного общественного объединения, его регионального или местного отделения о выдвижении кандидатов по одномандатным (многомандатным) избирательным округам списком; ж) документ, подтверждающий согласование с соответствующим органом политической партии, иного общественного объединения кандидатур, выдвигаемых в качестве кандидатов, если такое согласование предусмотрено уставом политической партии, иного общественного объединения.</w:t>
      </w:r>
    </w:p>
    <w:p>
      <w:r>
        <w:rPr>
          <w:b/>
        </w:rPr>
        <w:t xml:space="preserve">142. </w:t>
      </w:r>
      <w:r>
        <w:t>Организующая выборы избирательная комиссия в течение трех дней со дня приема документов, указанных в пункте 141 настоящей статьи, обязана принять решение о заверении списка кандидатов по одномандатным (многомандатным) избирательным округам либо об отказе в его заверении, который должен быть мотивирован. Основаниями для отказа в заверении списка являются отсутствие документов, предусмотренных подпунктами "а", "в" - "ж" пункта 141 настоящей статьи, несоблюдение требований к выдвижению кандидатов, предусмотренных Федеральным законом "О политических партиях", настоящим Федеральным законом. Отсутствие заверенной уполномоченным представителем избирательного объединения копии паспорта кандидата или документа, заменяющего паспорт гражданина, предусмотренной подпунктом "б" пункта 141 настоящей статьи, является основанием для исключения организующей выборы избирательной комиссией соответствующего кандидата из списка кандидатов по одномандатным (многомандатным) избирательным округам до его заверения</w:t>
      </w:r>
    </w:p>
    <w:p>
      <w:r>
        <w:rPr>
          <w:b/>
        </w:rPr>
        <w:t xml:space="preserve">143. </w:t>
      </w:r>
      <w:r>
        <w:t>Решение организующей выборы избирательной комиссии о заверении списка кандидатов по одномандатным (многомандатным) избирательным округам с копией заверенного списка либо об отказе в его заверении выдается уполномоченному представителю избирательного объединения в течение одних суток с момента принятия соответствующего решения. В этот же срок решение о заверении списка с копиями заверенного списка (заверенными выписками из списка) направляются организующей выборы избирательной комиссией в соответствующие окружные избирательные комиссии. Кандидаты, включенные в заверенный список кандидатов по одномандатным (многомандатным) избирательным округам, представляют в соответствии с пунктом 5 статьи 33 настоящего Федерального закона в окружные избирательные комиссии документы, указанные в пунктах 2 и 3 статьи 33 настоящего Федерального закона</w:t>
      </w:r>
    </w:p>
    <w:p>
      <w:r>
        <w:rPr>
          <w:b/>
        </w:rPr>
        <w:t xml:space="preserve">144. </w:t>
      </w:r>
      <w:r>
        <w:t>Список кандидатов, список кандидатов по одномандатным (многомандатным) избирательным округам представляется в организующую выборы избирательную комиссию на бумажном носителе по форме, утверждаемой этой комиссией. Список кандидатов, список кандидатов по одномандатным (многомандатным) избирательным округам должен быть прошит, пронумерован (за исключением списка, составленного на одном листе), заверен подписью уполномоченного представителя избирательного объединения, а также печатью избирательного объединения (если избирательное объединение является юридическим лицом)</w:t>
      </w:r>
    </w:p>
    <w:p>
      <w:r>
        <w:rPr>
          <w:b/>
        </w:rPr>
        <w:t xml:space="preserve">145. </w:t>
      </w:r>
      <w:r>
        <w:t>При проведении выборов по одномандатным (многомандатным) избирательным округам в случае, если законом субъекта Российской Федерации не предусмотрено заверение списка кандидатов по одномандатным (многомандатным) избирательным округам, помимо документов, указанных в пунктах 2 и 3 статьи 33 настоящего Федерального закона, кандидаты представляют в соответствии с пунктом 5 статьи 33 настоящего Федерального закона в окружные избирательные комиссии следующие документы: а) нотариально удостоверенную копию документа, подтверждающего факт внесения записи об избирательном объединении в единый государственный реестр юридических лиц, выданного федеральным органом исполнительной власти, уполномоченным на осуществление функций в сфере регистрации общественных объединений, а если избирательное объединение не является юридическим лицом, также решение о его создании. Законом субъекта Российской Федерации может быть предусмотрен иной способ удостоверения указанного документа; б) нотариально удостоверенную копию устава политической партии, иного общественного объединения. Законом субъекта Российской Федерации может быть предусмотрен иной способ удостоверения указанного документа; в) решение съезда политической партии (конференции или общего собрания ее регионального отделения, общего собрания иного структурного подразделения политической партии, а в случаях, предусмотренных Федеральным законом "О политических партиях", соответствующего органа политической партии, ее регионального отделения или иного структурного подразделения), съезда (конференции, собрания) иного общественного объединения, его регионального или местного отделения о выдвижении кандидата по соответствующему одномандатному (многомандатному) избирательному округу; г) документ, подтверждающий согласование с соответствующим органом политической партии, иного общественного объединения кандидатуры, выдвигаемой в качестве кандидата, если такое согласование предусмотрено уставом политической партии, иного общественного объединения.";</w:t>
      </w:r>
    </w:p>
    <w:p>
      <w:r>
        <w:rPr>
          <w:b/>
        </w:rPr>
        <w:t xml:space="preserve">145. </w:t>
      </w:r>
      <w:r>
        <w:t>пункт 1 статьи 58 дополнить предложением следующего содержания: "Избирательное объединение, выдвинувшее кандидатов по одномандатным (многомандатным) избирательным округам, избирательный фонд не создает."</w:t>
      </w:r>
    </w:p>
    <w:p>
      <w:r>
        <w:rPr>
          <w:b/>
        </w:rPr>
        <w:t xml:space="preserve">145. </w:t>
      </w:r>
      <w:r>
        <w:t>пункт 2 статьи 78 после слов "участников референдума" дополнить словами ", о заверении, об отказе в заверении списка кандидатов, списка кандидатов по одномандатным (многомандатным) избирательным округам"</w:t>
      </w:r>
    </w:p>
    <w:p>
      <w:r>
        <w:rPr>
          <w:b/>
        </w:rPr>
        <w:t>Статья 2</w:t>
      </w:r>
    </w:p>
    <w:p>
      <w:r>
        <w:rPr>
          <w:b/>
        </w:rPr>
        <w:t xml:space="preserve">1. </w:t>
      </w:r>
      <w:r>
        <w:t>Настоящий Федеральный закон вступает в силу со дня его официального опубликования</w:t>
      </w:r>
    </w:p>
    <w:p>
      <w:r>
        <w:rPr>
          <w:b/>
        </w:rPr>
        <w:t xml:space="preserve">2. </w:t>
      </w:r>
      <w:r>
        <w:t>Положения пункта 2 статьи 30, пунктов 1, 11, 10, 14 - 145 статьи 35, пункта 1 статьи 58 и пункта 2 статьи 78 Федерального закона от 12 июня 2002 года № 67-ФЗ "Об основных гарантиях избирательных прав и права на участие в референдуме граждан Российской Федерации" (в редакции настоящего Федерального закона) применяются к правоотношениям, возникшим в связи с проведением выборов, назначенных после дня вступления в силу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