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компании "Российские автомобильные дороги" и о внесении изменений в отдельные законодательные акты Российской Федерации" и статью 3-1 Федерального закона "О введении в действие Земельного кодекса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17 июля 2009 года № 145-ФЗ "О Государственной компании "Российские автомобильные дороги" и о внесении изменений в отдельные законодательные акты Российской Федерации" (Собрание законодательства Российской Федерации, 2009, № 29, ст. 3582) следующие изменения</w:t>
      </w:r>
    </w:p>
    <w:p>
      <w:r>
        <w:t>часть 1 статьи 9 дополнить пунктом 51 следующего содержания: "51) принимает решения о размещении эмиссионных ценных бумаг Государственной компании и утверждает решения об их выпуске (дополнительном выпуске);"</w:t>
      </w:r>
    </w:p>
    <w:p>
      <w:r>
        <w:t>статью 11 дополнить пунктом 31 следующего содержания: "31) утверждает проспект ценных бумаг Государственной компании;"</w:t>
      </w:r>
    </w:p>
    <w:p>
      <w:r>
        <w:t>статью 13: а) дополнить пунктом 41 следующего содержания: "41) представляет предложения о размещении эмиссионных ценных бумаг Государственной компании и проект решения об их выпуске (дополнительном выпуске) в наблюдательный совет Государственной компании;"; б) дополнить пунктом 42 следующего содержания: "42) подписывает решения о выпуске (дополнительном выпуске) эмиссионных ценных бумаг Государственной компании, проспекты ценных бумаг Государственной компании на основании решений наблюдательного совета Государственной компании и отчеты (уведомления) об итогах их эмиссии;"</w:t>
      </w:r>
    </w:p>
    <w:p>
      <w:r>
        <w:t>в части 11 статьи 22 слова "связанные с осуществлением деятельности по доверительному управлению автомобильными дорогами Государственной компании и" исключить</w:t>
      </w:r>
    </w:p>
    <w:p>
      <w:r>
        <w:t>в статье 29: а) часть 6 после слов "федерального значения" дополнить словами "и (или) государственных заказчиков"</w:t>
      </w:r>
    </w:p>
    <w:p>
      <w:r>
        <w:t>дополнить частью 61 следующего содержания: "61. Проектная документация автомобильных дорог, передаваемых в доверительное управление Государственной компании, участков таких автомобильных дорог, автомобильных дорог, деятельность по организации строительства и реконструкции которых осуществляется Государственной компанией, и результаты инженерных изысканий, выполненных для подготовки данной проектной документации, передаются Государственной компании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по передаточному акту."</w:t>
      </w:r>
    </w:p>
    <w:p>
      <w:r>
        <w:t>в статье 34: а) в пункте 3 части 1 слова "и которые переданы в доверительное управление Государственной компании" исключить; б) в пункте 3 части 2 слова "и которые переданы в доверительное управление Государственной компании" исключить</w:t>
      </w:r>
    </w:p>
    <w:p>
      <w:r>
        <w:t>(Утратил силу - Федеральный закон от 23.06.2014 № 171-ФЗ) 8) статью 37 дополнить частью 11 следующего содержания: "11. В целях осуществления Государственной компанией деятельности, предусмотренной настоящим Федеральным законом, допускается резервирование земель, которые находятся в федеральной собственности или государственная собственность на которые не разграничена, в случаях, связанных с размещением объектов дорожного сервиса в границах придорожных полос автомобильных дорог Государственной компании."</w:t>
      </w:r>
    </w:p>
    <w:p>
      <w:r>
        <w:t>часть 4 статьи 54 изложить в следующей редакции: "4. Федеральный орган исполнительной власти, осуществляющий функции по оказанию государственных услуг и управлению государственным имуществом в сфере дорожного хозяйства, принимает решение о:</w:t>
      </w:r>
    </w:p>
    <w:p>
      <w:r>
        <w:t>прекращении права оперативного управления федеральных государственных учреждений, подведомственных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дорожного хозяйства, в отношении автомобильных дорог общего пользования федерального значения, находящихся в федеральной собственности и подлежащих передаче в доверительное управление Государственной компании "Российские автомобильные дороги", не позднее утвержденных Правительством Российской Федерации сроков передачи указанных автомобильных дорог в доверительное управление Государственной компании "Российские автомобильные дороги"</w:t>
      </w:r>
    </w:p>
    <w:p>
      <w:r>
        <w:t>прекращении права постоянного (бессрочного) пользования федеральных государственных учреждений, подведомственных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дорожного хозяйства, в отношении земельных участков, занятых указанными в пункте 1 настоящей части автомобильными дорогами, и предоставлении указанных земельных участков в аренду Государственной компании "Российские автомобильные дороги" в сроки, утвержденные Правительством Российской Федерации для передачи указанных в пункте 1 настоящей части автомобильных дорог в доверительное управление Государственной компании "Российские автомобильные дороги"."</w:t>
      </w:r>
    </w:p>
    <w:p>
      <w:r>
        <w:rPr>
          <w:b/>
        </w:rPr>
        <w:t>Статья 2</w:t>
      </w:r>
    </w:p>
    <w:p>
      <w:r>
        <w:t>Внести в пункт 1 статьи 31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2006, № 17, ст. 1782; 2008, № 30, ст. 3597; 2009, № 19, ст. 2281) следующие изменения</w:t>
      </w:r>
    </w:p>
    <w:p>
      <w:r>
        <w:t>дополнить новым абзацем пятым следующего содержания: "земельные участки, предоставленные в аренду Государственной компании "Российские автомобильные дороги"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хозяйства;"</w:t>
      </w:r>
    </w:p>
    <w:p>
      <w:r>
        <w:t>абзац пятый считать абзацем шестым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