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Федеральный закон "О промышленной безопасности опасных производственных объектов"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безопасности, приведшее к возникновению непосредственной угрозы жизни или здоровью людей.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</w:t>
      </w:r>
    </w:p>
    <w:p>
      <w:r>
        <w:rPr>
          <w:b/>
        </w:rPr>
        <w:t xml:space="preserve">2. </w:t>
      </w:r>
      <w:r>
        <w:t>Для целей настоящей статьи под должностными лицами в организациях, не являющихся органами государственной власти, иными государственными органами, органами местного самоуправления, государственными и муниципальными организациями, понимается лицо, осуществляющее полномочия единоличного исполнительного органа организации, а также лицо, выполняющее организационно-распорядительные или административно-хозяйственные функции в организации. В случае, когда полномочия единоличного исполнительного органа организации осуществляет юридическое лицо (управляющая организация), под должностным лицом понимается лицо, к должностным обязанностям которого относятся вопросы технической политики и промышленной безопасности. В случае отсутствия такого лица в управляющей организации под должностным лицом понимается лицо, осуществляющее полномочия единоличного исполнительного органа управляющей организации</w:t>
      </w:r>
    </w:p>
    <w:p>
      <w:r>
        <w:rPr>
          <w:b/>
        </w:rPr>
        <w:t xml:space="preserve">3. </w:t>
      </w:r>
      <w:r>
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лица.";</w:t>
      </w:r>
    </w:p>
    <w:p>
      <w:r>
        <w:rPr>
          <w:b/>
        </w:rPr>
        <w:t xml:space="preserve">3. </w:t>
      </w:r>
      <w:r>
        <w:t>статью 19.5:</w:t>
      </w:r>
    </w:p>
    <w:p>
      <w:r>
        <w:rPr>
          <w:b/>
        </w:rPr>
        <w:t xml:space="preserve">3. </w:t>
      </w:r>
      <w:r>
        <w:t>в статье 23.1:</w:t>
      </w:r>
    </w:p>
    <w:p>
      <w:r>
        <w:rPr>
          <w:b/>
        </w:rPr>
        <w:t xml:space="preserve">3. </w:t>
      </w:r>
      <w:r>
        <w:t>в статье 23.31:</w:t>
      </w:r>
    </w:p>
    <w:p>
      <w:r>
        <w:rPr>
          <w:b/>
        </w:rPr>
        <w:t xml:space="preserve">3. </w:t>
      </w:r>
      <w:r>
        <w:t>в абзаце первом части 1 статьи 27.16 слова "до рассмотрения дела судом" заменить словами "до вступления в законную силу постановления по делу об административном правонарушении"</w:t>
      </w:r>
    </w:p>
    <w:p>
      <w:r>
        <w:rPr>
          <w:b/>
        </w:rPr>
        <w:t xml:space="preserve">3. </w:t>
      </w:r>
      <w:r>
        <w:t>часть 1 статьи 27.17 признать утратившей силу</w:t>
      </w:r>
    </w:p>
    <w:p>
      <w:r>
        <w:rPr>
          <w:b/>
        </w:rPr>
        <w:t xml:space="preserve">3. </w:t>
      </w:r>
      <w:r>
        <w:t>часть 1 статьи 28.7 после слов "пожарной безопасности," дополнить словами "промышленной безопасности,"</w:t>
      </w:r>
    </w:p>
    <w:p>
      <w:r>
        <w:rPr>
          <w:b/>
        </w:rPr>
        <w:t xml:space="preserve">3. </w:t>
      </w:r>
      <w:r>
        <w:t>в части 5 статьи 29.6 слова "должно быть рассмотрено судьей" заменить словами "должно быть рассмотрено"</w:t>
      </w:r>
    </w:p>
    <w:p>
      <w:r>
        <w:rPr>
          <w:b/>
        </w:rPr>
        <w:t xml:space="preserve">3. </w:t>
      </w:r>
      <w:r>
        <w:t>статью 30.1 дополнить частью 11 следующего содержания: "11. Постановление по делу об административном правонарушении, вынесенное судьей, может быть также обжаловано в вышестоящий суд должностным лицом, составившим протокол об административном правонарушении."</w:t>
      </w:r>
    </w:p>
    <w:p>
      <w:r>
        <w:rPr>
          <w:b/>
        </w:rPr>
        <w:t xml:space="preserve">3. </w:t>
      </w:r>
      <w:r>
        <w:t>в статье 32.12:</w:t>
      </w:r>
    </w:p>
    <w:p>
      <w:r>
        <w:rPr>
          <w:b/>
        </w:rPr>
        <w:t xml:space="preserve">3. </w:t>
      </w:r>
      <w:r>
        <w:t>дополнить частью 11 следующего содержания: "11. Невыполнение в установленный срок или ненадлежащее выполнение законного предписания федерального органа исполнительной власти, осуществляющего государственный контроль и надзор в сфере безопасного ведения работ, связанных с пользованием недрами, промышленной безопасности и безопасности гидротехнических сооружений, -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лет; на юридических лиц - от четырехсот тысяч до семисот тысяч рублей."</w:t>
      </w:r>
    </w:p>
    <w:p>
      <w:r>
        <w:rPr>
          <w:b/>
        </w:rPr>
        <w:t xml:space="preserve">3. </w:t>
      </w:r>
      <w:r>
        <w:t>дополнить примечанием следующего содержания: "Примечание. За административные правонарушения, предусмотренные частью 11 настоящей статьи,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</w:t>
      </w:r>
    </w:p>
    <w:p>
      <w:r>
        <w:rPr>
          <w:b/>
        </w:rPr>
        <w:t xml:space="preserve">3. </w:t>
      </w:r>
      <w:r>
        <w:t>в части 1 слова "частью 3 статьи 9.1," заменить словами "частью 3 статьи 9.1 (в части грубого нарушения условий лицензий на осуществление видов деятельности в области промышленной безопасности),"</w:t>
      </w:r>
    </w:p>
    <w:p>
      <w:r>
        <w:rPr>
          <w:b/>
        </w:rPr>
        <w:t xml:space="preserve">3. </w:t>
      </w:r>
      <w:r>
        <w:t>в части 2 слова "частями 2 - 23, 26, 3, 5, 6 и 8 статьи 19.5" заменить словами "частями 2 - 23, 26, 3, 5, 6, 8 и 11 статьи 19.5"</w:t>
      </w:r>
    </w:p>
    <w:p>
      <w:r>
        <w:rPr>
          <w:b/>
        </w:rPr>
        <w:t xml:space="preserve">3. </w:t>
      </w:r>
      <w:r>
        <w:t>часть 1 после слов "частями 1 и 2 статьи 9.1," дополнить словами "частью 3 статьи 9.1 (в части грубого нарушения требований промышленной безопасности),", после слов "19.2," дополнить словами "частью 11 статьи 19.5,"</w:t>
      </w:r>
    </w:p>
    <w:p>
      <w:r>
        <w:rPr>
          <w:b/>
        </w:rPr>
        <w:t xml:space="preserve">3. </w:t>
      </w:r>
      <w:r>
        <w:t>дополнить частью 3 следующего содержания: "3. Рассматривать дела об административных правонарушениях, предусмотренных частью 3 статьи 9.1 настоящего Кодекса, от имени органов, указанных в части 1 настоящей статьи, вправе должностные лица, указанные в пунктах 1 и 4 части 2 настоящей статьи."</w:t>
      </w:r>
    </w:p>
    <w:p>
      <w:r>
        <w:rPr>
          <w:b/>
        </w:rPr>
        <w:t xml:space="preserve">3. </w:t>
      </w:r>
      <w:r>
        <w:t>часть 1 изложить в следующей редакции: "1. Постановление судьи, органа, должностного лица, назначивших административное наказание в виде административного приостановления деятельности, исполняется судебным приставом-исполнителем немедленно после вынесения такого постановления."</w:t>
      </w:r>
    </w:p>
    <w:p>
      <w:r>
        <w:rPr>
          <w:b/>
        </w:rPr>
        <w:t xml:space="preserve">3. </w:t>
      </w:r>
      <w:r>
        <w:t>часть 3 изложить в следующей редакции: "3. Административное приостановление деятельности досрочно прекращается судьей, органом, должностным лицом, назначившими административное наказание в виде административного приостановления деятельности, по ходатайству лица, осуществляющего предпринимательскую деятельность без образования юридического лица, или юридического лица, если будет установлено, что обстоятельства, послужившие основанием для назначения административного наказания в виде административного приостановления деятельности, устранены. При этом судьей, органом, должностным лицом, назначившими административное наказание в виде административного приостановления деятельности, в обязательном порядке запрашивается заключение должностного лица, уполномоченного в соответствии со статьей 28.3 настоящего Кодекса составлять протокол об административном правонарушении. Заключение дается в письменной форме с указанием фактов, свидетельствующих об устранении или о неустранении лицом, осуществляющим предпринимательскую деятельность без образования юридического лица, или юридическим лицом обстоятельств, послуживших основанием для назначения административного наказания в виде приостановления деятельности. Заключение не является обязательным для судьи, органа, должностного лица, назначивших административное наказание в виде административного приостановления деятельности, и оценивается по правилам, установленным статьей 26.11 настоящего Кодекса. Несогласие судьи, органа, должностного лица с заключением должно быть мотивировано. Ходатайство рассматривается судьей, органом, должностным лицом, назначившими административное наказание в виде административного приостановления деятельности, в пятидневный срок со дня поступления ходатайства в порядке, предусмотренном главой 29 настоящего Кодекса, с учетом особенностей, установленных настоящей статьей. При этом для участия в рассмотрении ходатайства вызывается лицо, осуществляющее предпринимательскую деятельность без образования юридического лица, или законный представитель юридического лица, которые вправе давать объяснения и представлять документы."</w:t>
      </w:r>
    </w:p>
    <w:p>
      <w:r>
        <w:rPr>
          <w:b/>
        </w:rPr>
        <w:t xml:space="preserve">3. </w:t>
      </w:r>
      <w:r>
        <w:t>в абзаце первом части 4 слова "судья выносит" заменить словами "судья, орган, должностное лицо, назначившие административное наказание в виде административного приостановления деятельности, выносят"</w:t>
      </w:r>
    </w:p>
    <w:p>
      <w:r>
        <w:rPr>
          <w:b/>
        </w:rPr>
        <w:t>Статья 2</w:t>
      </w:r>
    </w:p>
    <w:p>
      <w:r>
        <w:t>Внести в Федеральный закон от 21 июля 1997 года № 116-ФЗ "О промышленной безопасности опасных производственных объектов" (Собрание законодательства Российской Федерации, 1997, № 30, ст. 3588; 2000, № 33, ст. 3348; 2003, № 2, ст. 167; 2004, № 35, ст. 3607; 2005, № 19, ст. 1752; 2006, № 52, ст. 5498; 2009, № 1, ст. 17, 21; № 52, ст. 6450) следующие изменения</w:t>
      </w:r>
    </w:p>
    <w:p>
      <w:r>
        <w:t>в абзаце первом преамбулы слова "организаций, эксплуатирующих опасные производственные объекты," заменить словами "эксплуатирующих опасные производственные объекты юридических лиц и индивидуальных предпринимателей (далее - организации, эксплуатирующие опасные производственные объекты)"</w:t>
      </w:r>
    </w:p>
    <w:p>
      <w:r>
        <w:t>абзац пятнадцатый пункта 1 статьи 9 после слова "выполнять" дополнить словом "указания,"</w:t>
      </w:r>
    </w:p>
    <w:p>
      <w:r>
        <w:rPr>
          <w:b/>
        </w:rPr>
        <w:t>Статья 3</w:t>
      </w:r>
    </w:p>
    <w:p>
      <w:r>
        <w:t>Абзац десятый пункта 37 статьи 1 Федерального закона от 9 мая 2005 года № 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2005, № 19, ст. 1752) признать утратившим силу.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