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обеспечением транспортной безопасности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2003, № 50, ст. 4848; 2009, № 1, ст. 29; № 7, ст. 788; № 52, ст. 6453) следующие изменения</w:t>
      </w:r>
    </w:p>
    <w:p>
      <w:r>
        <w:t>статью 263 изложить в следующей редакции:</w:t>
      </w:r>
    </w:p>
    <w:p>
      <w:r>
        <w:rPr>
          <w:b/>
        </w:rPr>
        <w:t>Статья 263. 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</w:p>
    <w:p>
      <w:r>
        <w:rPr>
          <w:b/>
        </w:rPr>
        <w:t xml:space="preserve">1. </w:t>
      </w:r>
      <w: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 лицом, в силу выполняемой работы или занимаемой должности обязанным соблюдать эти правила, а равно отказ указанного лица от исполнения своих трудовых обязанностей в случае, когда такой отказ запрещен законом, если эти деяния повлекли по неосторожности причинение тяжкого вреда здоровью человека либо причинение крупного ущерба, - наказываются ограничением свободы на срок до четырех лет, либо арестом на срок от трех до шести месяцев,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</w:t>
      </w:r>
    </w:p>
    <w:p>
      <w:r>
        <w:rPr>
          <w:b/>
        </w:rPr>
        <w:t xml:space="preserve">2. </w:t>
      </w:r>
      <w:r>
        <w:t>Те же деяния, повлекшие по неосторожности смерть человека, - наказываются лишением свободы на срок до пяти лет</w:t>
      </w:r>
    </w:p>
    <w:p>
      <w:r>
        <w:rPr>
          <w:b/>
        </w:rPr>
        <w:t xml:space="preserve">3. </w:t>
      </w:r>
      <w:r>
        <w:t>Деяния, предусмотренные частью первой настоящей статьи, повлекшие по неосторожности смерть двух или более лиц, - наказываются лишением свободы на срок до семи лет. Примечание. Крупным ущербом в настоящей статье признается ущерб, сумма которого превышает один миллион рублей.";</w:t>
      </w:r>
    </w:p>
    <w:p>
      <w:r>
        <w:rPr>
          <w:b/>
        </w:rPr>
        <w:t xml:space="preserve">3. </w:t>
      </w:r>
      <w:r>
        <w:t>дополнить статьей 2631 следующего содержания:</w:t>
      </w:r>
    </w:p>
    <w:p>
      <w:r>
        <w:rPr>
          <w:b/>
        </w:rPr>
        <w:t>Статья 263.1. Неисполнение требований по обеспечению транспортной безопасности на объектах транспортной инфраструктуры и транспортных средствах</w:t>
      </w:r>
    </w:p>
    <w:p>
      <w:r>
        <w:rPr>
          <w:b/>
        </w:rPr>
        <w:t xml:space="preserve">1. </w:t>
      </w:r>
      <w:r>
        <w:t>Неисполнение требований по обеспечению транспортной безопасности на объектах транспортной инфраструктуры и транспортных средствах лицом, ответственным за обеспечение транспортной безопасности, если это деяние повлекло по неосторожности причинение тяжкого вреда здоровью человека либо причинение крупного ущерба, -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</w:t>
      </w:r>
    </w:p>
    <w:p>
      <w:r>
        <w:rPr>
          <w:b/>
        </w:rPr>
        <w:t xml:space="preserve">2. </w:t>
      </w:r>
      <w:r>
        <w:t>То же деяние, повлекшее по неосторожности смерть человека, - наказывается ограничением свободы на срок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</w:t>
      </w:r>
    </w:p>
    <w:p>
      <w:r>
        <w:rPr>
          <w:b/>
        </w:rPr>
        <w:t xml:space="preserve">3. </w:t>
      </w:r>
      <w:r>
        <w:t>Деяние, предусмотренное частью первой настоящей статьи, повлекшее по неосторожности смерть двух или более лиц, -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 Примечание. Крупным ущербом в настоящей статье признается ущерб, сумма которого превышает один миллион рублей.";</w:t>
      </w:r>
    </w:p>
    <w:p>
      <w:r>
        <w:rPr>
          <w:b/>
        </w:rPr>
        <w:t xml:space="preserve">3. </w:t>
      </w:r>
      <w:r>
        <w:t>статью 267 дополнить примечанием следующего содержания: "Примечание. Крупным ущербом в настоящей статье признается ущерб, сумма которого превышает один миллион рублей."</w:t>
      </w:r>
    </w:p>
    <w:p>
      <w:r>
        <w:rPr>
          <w:b/>
        </w:rPr>
        <w:t xml:space="preserve">3. </w:t>
      </w:r>
      <w:r>
        <w:t>в части первой статьи 281 слова "путей и средств сообщения" заменить словами "объектов транспортной инфраструктуры и транспортных средств"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№ 23, ст. 2200; 2006, № 28, ст. 2975, 2976; № 31, ст. 3452; 2007, № 1, ст. 46; № 24, ст. 2830, 2833; № 49, ст. 6033; № 50, ст. 6248; 2009, № 1, ст. 29; № 11, ст. 1267; № 44, ст. 5170; № 52, ст. 6422; 2010, № 1, ст. 4; № 15, ст. 1756; № 19, ст. 2284; № 21, ст. 2525) следующие изменения</w:t>
      </w:r>
    </w:p>
    <w:p>
      <w:r>
        <w:t>в пункте 1 части третьей статьи 31 слова "267 частью третьей," заменить словами "2631 частью третьей, 267 частью третьей,"</w:t>
      </w:r>
    </w:p>
    <w:p>
      <w:r>
        <w:t>подпункт "а" пункта 1 части второй статьи 151 после цифр "263," дополнить цифрами "2631,"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43, ст. 4412; № 45, ст. 4634, 4641; № 50, ст. 5279; № 52, ст. 5498; 2007, № 1, ст. 21, 29; № 16, ст. 1825; № 20, ст. 2367; № 26, ст. 3089; № 30, ст. 3755; № 31, ст. 4007, 4008, 4015; № 41, ст. 4845; № 43, ст. 5084; № 46, ст. 5553; 2008, № 18, ст. 1941; № 20, ст. 2251; № 30, ст. 3604; № 49, ст. 5745, 5748; № 52, ст. 6235, 6236; 2009, № 7, ст. 777; № 23, ст. 2759; № 26, ст. 3120, 3122, 3132; № 29, ст. 3597, 3642; № 30, ст. 3739; № 45, ст. 5265; № 48, ст. 5711, 5724; № 52, ст. 6412; 2010, № 1, ст. 1; № 19, ст. 2291; № 21, ст. 2525; № 23, ст. 2790; № 25, ст. 3070) следующие изменения</w:t>
      </w:r>
    </w:p>
    <w:p>
      <w:r>
        <w:t>в абзаце первом части 1 статьи 3.12 слова "а также в области градостроительной деятельности" заменить словами "в области градостроительной деятельности, в области транспортной безопасности"</w:t>
      </w:r>
    </w:p>
    <w:p>
      <w:r>
        <w:t>в статье 11.1: а) наименование дополнить словами "и метрополитене"; б) абзац второй части 1 изложить в следующей редакции: "влечет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суток; на должностных лиц - от двадцати тысяч до пятидесяти тысяч рублей."</w:t>
      </w:r>
    </w:p>
    <w:p>
      <w:r>
        <w:t>дополнить статьей 11.151 следующего содержания:</w:t>
      </w:r>
    </w:p>
    <w:p>
      <w:r>
        <w:rPr>
          <w:b/>
        </w:rPr>
        <w:t>Статья 11.151. Неисполнение требований по обеспечению транспортной безопасности</w:t>
      </w:r>
    </w:p>
    <w:p>
      <w:r>
        <w:rPr>
          <w:b/>
        </w:rPr>
        <w:t xml:space="preserve">1. </w:t>
      </w:r>
      <w:r>
        <w:t>Неисполнение требований по обеспечению транспортной безопасности объектов транспортной инфраструктуры и транспортных средств - 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тридцати тысяч до пятидесяти тысяч рублей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пяти тысяч рублей; на должностных лиц - от тридцати тысяч до сорока тысяч рублей; на индивидуальных предпринимателей - от тридцати тысяч до сорока тысяч рублей либо административное приостановление деятельности на срок до девяноста суток; на юридических лиц - от пятидесяти тысяч до шестидесяти тысяч рублей либо административное приостановление деятельности на срок до девяноста суток.";</w:t>
      </w:r>
    </w:p>
    <w:p>
      <w:r>
        <w:rPr>
          <w:b/>
        </w:rPr>
        <w:t xml:space="preserve">2. </w:t>
      </w:r>
      <w:r>
        <w:t>статью 19.5 дополнить частью 10 следующего содержания: "10. Невыполнение в установленный срок законного предписания, требования органа исполнительной власти, уполномоченного на осуществление контроля (надзора) в сфере обеспечения транспортной безопасности, - влечет наложение административного штрафа на граждан в размере пяти тысяч рублей; на должностных лиц - от двадцати тысяч до тридцати тысяч рублей; на юридических лиц - от двадцати тысяч до пятидесяти тысяч рублей."</w:t>
      </w:r>
    </w:p>
    <w:p>
      <w:r>
        <w:rPr>
          <w:b/>
        </w:rPr>
        <w:t xml:space="preserve">2. </w:t>
      </w:r>
      <w:r>
        <w:t>абзац первый статьи 19.7 после цифр "19.74," дополнить цифрами "19.75,"</w:t>
      </w:r>
    </w:p>
    <w:p>
      <w:r>
        <w:rPr>
          <w:b/>
        </w:rPr>
        <w:t xml:space="preserve">2. </w:t>
      </w:r>
      <w:r>
        <w:t>дополнить статьей 19.75 следующего содержания:</w:t>
      </w:r>
    </w:p>
    <w:p>
      <w:r>
        <w:rPr>
          <w:b/>
        </w:rPr>
        <w:t>Статья 19.75. Непредставление информации об актах незаконного вмешательства</w:t>
      </w:r>
    </w:p>
    <w:p>
      <w:r>
        <w:t>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- 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тридцати тысяч до пятидесяти тысяч рублей.";</w:t>
      </w:r>
    </w:p>
    <w:p>
      <w:r>
        <w:t>в статье 23.1: а) часть 1 после слов "частью 7 статьи 11.5," дополнить словами "частью 2 статьи 11.151,"; б) часть 2 после цифр "10.8," дополнить цифрами "11.1,"</w:t>
      </w:r>
    </w:p>
    <w:p>
      <w:r>
        <w:t>в части 1 статьи 23.36 слова "статьями 11.15," заменить словами "статьей 11.15, частью 1 статьи 11.151, статьей", после слов "12.212 (в части осуществления контроля за соблюдением порядка осуществления международных автомобильных перевозок)," дополнить словами "частью 10 статьи 19.5, статьей 19.75,"</w:t>
      </w:r>
    </w:p>
    <w:p>
      <w:r>
        <w:t>в части 1 статьи 23.42 слова "статьями 11.15, 11.16" заменить словами "статьей 11.15, частью 1 статьи 11.151, статьей 11.16", слова "статьей 11.30" заменить словами "статьями 11.30, 19.75"</w:t>
      </w:r>
    </w:p>
    <w:p>
      <w:r>
        <w:t>часть 1 статьи 23.43 после цифр "11.4," дополнить словами "частью 1 статьи 11.151,", после слов "статьи 18.1 (в части нарушения воздушного пространства Российской Федерации)" дополнить словами ", статьей 19.75"</w:t>
      </w:r>
    </w:p>
    <w:p>
      <w:r>
        <w:t>в части 2 статьи 28.3: а) в пункте 44 после слова "предусмотренных" дополнить словами "частью 2 статьи 11.151,", слова "частью 1 статьи 19.5" заменить словами "частями 1 и 10 статьи 19.5"; б) в пункте 50 после слов "частью 7 статьи 11.5," дополнить словами "частью 2 статьи 11.151,", слова "частью 1 статьи 19.5" заменить словами "частями 1 и 10 статьи 19.5", после цифр "19.7" дополнить цифрами ", 19.75"; в) в пункте 51 после слова "предусмотренных" дополнить словами "частью 2 статьи 11.151,", слова "частью 1 статьи 19.5" заменить словами "частями 1 и 10 статьи 19.5". Президент Российской Федерации Д.Медведев Москва, Кремль 27 июля 2010 года № 195-ФЗ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