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"Юго-Восточная Финляндия - Россия"</w:t>
      </w:r>
    </w:p>
    <w:p>
      <w:r>
        <w:rPr>
          <w:b/>
        </w:rPr>
        <w:t>Статья None. Федеральный закон   от 27.07.2010 № 234-ФЗ</w:t>
      </w:r>
    </w:p>
    <w:p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"Юго-Восточная Финляндия - Россия" РОССИЙСКАЯ ФЕДЕРАЦИЯ ФЕДЕРАЛЬНЫЙ ЗАКОН 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"Юго-Восточная Финляндия - Россия" Принят Государственной Думой 16 июля 2010 года Одобрен Советом Федерации 19 июля 2010 года Ратифицировать Соглашение между Правительством Российской Федерации и Европейским сообществом о финансировании и реализации программы приграничного сотрудничества "Юго-Восточная Финляндия - Россия", подписанное в городе Стокгольме 18 ноября 2009 года. Президент Российской Федерации Д.Медведев Москва, Кремль 27 июля 2010 года № 234-ФЗ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