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437. Участие лица, в отношении которого ведется производство о применении принудительной меры медицинского характера, и его законного представителя";</w:t>
      </w:r>
    </w:p>
    <w:p>
      <w:r>
        <w:t>б) часть первую изложить в следующей редакции: "1. Лицу, в отношении которого ведется производство о применении принудительной меры медицинского характера, должно быть предоставлено право лично осуществлять принадлежащие ему и предусмотренные статьями 46 и 47 настоящего Кодекса процессуальные права, если его психическое состояние позволяет ему осуществлять такие права. При этом учитываются заключение экспертов, участвующих в производстве судебно-психиатрической экспертизы, и при необходимости медицинское заключение психиатрического стационара. Законный представитель лица, в отношении которого ведется производство о применении принудительной меры медицинского характера, привлекается к участию в уголовном деле на основании постановления следователя либо суда. При отсутствии близкого родственника законным представителем может быть признан орган опеки и попечительства.";</w:t>
      </w:r>
    </w:p>
    <w:p>
      <w:r>
        <w:t>в статье 439: а) часть третью после слова "уведомляет" дополнить словами "лицо, в отношении которого ведется производство о применении принудительной меры медицинского характера, его"; б) часть шестую после слова "вручается" дополнить словами "лицу, в отношении которого ведется производство о применении принудительной меры медицинского характера, его"</w:t>
      </w:r>
    </w:p>
    <w:p>
      <w:r>
        <w:t>часть первую статьи 441 дополнить предложениями следующего содержания: "Лицу, в отношении которого ведется производство о применении принудительной меры медицинского характера, должно быть предоставлено право лично участвовать в судебном заседании, если его психическое состояние позволяет ему участвовать в судебном заседании. При этом учитываются заключение экспертов, участвующих в производстве судебно-психиатрической экспертизы, и при необходимости медицинское заключение психиатрического стационара."</w:t>
      </w:r>
    </w:p>
    <w:p>
      <w:r>
        <w:t>статью 444 изложить в следующей редакции:</w:t>
      </w:r>
    </w:p>
    <w:p>
      <w:r>
        <w:rPr>
          <w:b/>
        </w:rPr>
        <w:t>Статья 444. Порядок обжалования постановления суда</w:t>
      </w:r>
    </w:p>
    <w:p>
      <w:r>
        <w:t>Постановление суда может быть обжаловано в кассационном порядке или в порядке надзора потерпевшим, его представителем, а также лицом, в отношении которого велось или ведется производство о применении принудительной меры медицинского характера, его защитником, законным представителем или близким родственником и прокурором в соответствии с главой 45 настоящего Кодекса.";</w:t>
      </w:r>
    </w:p>
    <w:p>
      <w:r>
        <w:t>в статье 445: а) часть первую изложить в следующей редакции: "1. По подтвержденному медицинским заключением ходатайству администрации психиатрического стационара, а также по ходатайству лица, к которому применена принудительная мера медицинского характера, его защитника или законного представителя суд прекращает, изменяет или продлевает на следующие 6 месяцев применение к данному лицу принудительной меры медицинского характера."; б) в части третьей слова "законного представителя лица, к которому применена принудительная мера медицинского характера" заменить словами "лицо, к которому применена принудительная мера медицинского характера, его законного представителя"; в) часть четвертую изложить в следующей редакции: "4. Участие в судебном заседании защитника и прокурора обязательно. Лицу, в отношении которого решается вопрос о прекращении, об изменении или о продлении применения к нему принудительной меры медицинского характера, должно быть предоставлено право лично участвовать в судебном заседании, если его психическое состояние позволяет ему участвовать в судебном заседании. Неявка других лиц не препятствует рассмотрению уголовного дела."; г) часть восьмую дополнить словами "или в порядке надзора". Президент Российской Федерации Д.Медведев Москва, Кремль 29 ноября 2010 года № 323-ФЗ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