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ветеринарии"</w:t>
      </w:r>
    </w:p>
    <w:p>
      <w:r>
        <w:rPr>
          <w:b/>
        </w:rPr>
        <w:t>Статья 1</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35, ст. 3607; 2005, № 19, ст. 1752; 2006, № 1, ст. 10; 2007, № 30, ст. 3805) следующие изменения: 1) в абзаце втором части второй статьи 1 слова "карантинных и особо опасных" заменить словами "заразных и иных"; 2) в части первой статьи 3: а) абзац пятый изложить в следующей редакции: "установление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(далее - ограничительные мероприятия (карантин);"; б) в абзаце десятом слова "карантинных и особо опасных" заменить словами "заразных и иных"; 3) дополнить статьей 31 следующего содержания: "Статья 31. Полномочия Российской Федерации в области ветеринарии, переданные для осуществления органам государственной власти субъектов Российской Федерации 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1) установление ограничительных мероприятий (карантина) на территории субъекта Российской Федерации; 2) отмена ограничительных мероприятий (карантина) на территории субъекта Российской Федерации.</w:t>
      </w:r>
    </w:p>
    <w:p>
      <w:r>
        <w:rPr>
          <w:b/>
        </w:rPr>
        <w:t xml:space="preserve">2. </w:t>
      </w:r>
      <w:r>
        <w:t>Осуществление указанных в пункте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w:t>
      </w:r>
    </w:p>
    <w:p>
      <w:r>
        <w:rPr>
          <w:b/>
        </w:rPr>
        <w:t xml:space="preserve">3. </w:t>
      </w:r>
      <w:r>
        <w:t>Федеральный орган исполнительной власти в области нормативно-правового регулирования в ветеринарии</w:t>
      </w:r>
    </w:p>
    <w:p>
      <w:r>
        <w:rPr>
          <w:b/>
        </w:rPr>
        <w:t xml:space="preserve">4. </w:t>
      </w:r>
      <w:r>
        <w:t>Федеральный орган исполнительной власти в области ветеринарного надзора</w:t>
      </w:r>
    </w:p>
    <w:p>
      <w:r>
        <w:rPr>
          <w:b/>
        </w:rPr>
        <w:t xml:space="preserve">5.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3. </w:t>
      </w:r>
      <w:r>
        <w:t>принимает нормативные правовые акты по вопросам осуществления переданных полномочий</w:t>
      </w:r>
    </w:p>
    <w:p>
      <w:r>
        <w:rPr>
          <w:b/>
        </w:rPr>
        <w:t xml:space="preserve">3. </w:t>
      </w:r>
      <w:r>
        <w:t>издает обязательные для исполнения методические указания и инструктивные материалы по осуществлению органами государственной власти субъектов Российской Федерации переданных полномочий; (Утратил силу - Федеральный закон от 13.07.2015 № 233-ФЗ) (Утратил силу - Федеральный закон от 13.07.2015 № 233-ФЗ) (Утратил силу - Федеральный закон от 13.07.2015 № 233-ФЗ) 6) вносит представление об освобождении от должности руководителя органа исполнительной власти субъекта Российской Федерации, осуществляющего переданные полномочия</w:t>
      </w:r>
    </w:p>
    <w:p>
      <w:r>
        <w:rPr>
          <w:b/>
        </w:rPr>
        <w:t xml:space="preserve">3. </w:t>
      </w:r>
      <w:r>
        <w:t>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w:t>
      </w:r>
    </w:p>
    <w:p>
      <w:r>
        <w:rPr>
          <w:b/>
        </w:rPr>
        <w:t xml:space="preserve">3. </w:t>
      </w:r>
      <w:r>
        <w:t>утверждает формы бланков предписаний, предусмотренных пунктом 4 настоящей статьи</w:t>
      </w:r>
    </w:p>
    <w:p>
      <w:r>
        <w:rPr>
          <w:b/>
        </w:rPr>
        <w:t xml:space="preserve">3. </w:t>
      </w:r>
      <w:r>
        <w:t>устанавливает формы отчетности, требования к содержанию отчетности, а также к порядку представления отчетности об осуществлении переданных полномочий</w:t>
      </w:r>
    </w:p>
    <w:p>
      <w:r>
        <w:rPr>
          <w:b/>
        </w:rPr>
        <w:t xml:space="preserve">3. </w:t>
      </w:r>
      <w:r>
        <w:t>в случаях, установленных федеральными законами, готовит и вносит для принятия решения в Правительство Российской Федерации предложения об изъятии переданных полномочий у органов государственной власти субъектов Российской Федерации; (Утратил силу - Федеральный закон от 13.07.2015 № 233-ФЗ)</w:t>
      </w:r>
    </w:p>
    <w:p>
      <w:r>
        <w:rPr>
          <w:b/>
        </w:rPr>
        <w:t xml:space="preserve">4. </w:t>
      </w:r>
      <w:r>
        <w:t>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выдачи обязательных для исполнения предписаний: об устранении выявленных нарушений;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осуществляющих переданные полномочия</w:t>
      </w:r>
    </w:p>
    <w:p>
      <w:r>
        <w:rPr>
          <w:b/>
        </w:rPr>
        <w:t xml:space="preserve">4. </w:t>
      </w:r>
      <w:r>
        <w:t>в случаях, установленных федеральными законами, готовит и направляет в федеральный орган исполнительной власти в области нормативно-правового регулирования в ветеринарии предложения об изъятии переданных полномочий у органов государственной власти субъектов Российской Федерации</w:t>
      </w:r>
    </w:p>
    <w:p>
      <w:r>
        <w:rPr>
          <w:b/>
        </w:rPr>
        <w:t xml:space="preserve">5. </w:t>
      </w:r>
      <w:r>
        <w:t>назначает на должность руководителя органа исполнительной власти субъекта Российской Федерации, осуществляющего переданные полномочия, по представлению федерального органа исполнительной власти в области нормативно-правового регулирования в ветеринарии</w:t>
      </w:r>
    </w:p>
    <w:p>
      <w:r>
        <w:rPr>
          <w:b/>
        </w:rPr>
        <w:t xml:space="preserve">5. </w:t>
      </w:r>
      <w:r>
        <w:t>освобождает от должности руководителя органа исполнительной власти субъекта Российской Федерации, осуществляющего переданные полномочия, с согласия федерального органа исполнительной власти в области нормативно-правового регулирования в ветеринарии или по его представлению</w:t>
      </w:r>
    </w:p>
    <w:p>
      <w:r>
        <w:rPr>
          <w:b/>
        </w:rPr>
        <w:t xml:space="preserve">5. </w:t>
      </w:r>
      <w:r>
        <w:t>утверждает по согласованию с федеральным органом исполнительной власти в области нормативно-правового регулирования в ветеринарии структуру органов исполнительной власти субъекта Российской Федерации, осуществляющих переданные полномочия</w:t>
      </w:r>
    </w:p>
    <w:p>
      <w:r>
        <w:rPr>
          <w:b/>
        </w:rPr>
        <w:t xml:space="preserve">5. </w:t>
      </w:r>
      <w:r>
        <w:t>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пунктом 3 настоящей статьи</w:t>
      </w:r>
    </w:p>
    <w:p>
      <w:r>
        <w:rPr>
          <w:b/>
        </w:rPr>
        <w:t xml:space="preserve">5. </w:t>
      </w:r>
      <w:r>
        <w:t>обеспечивает своевременное представление в федеральный орган исполнительной власти в области нормативно-правового регулирования в ветеринарии: экземпляров нормативных правовых актов, принимаемых органами государственной власти субъекта Российской Федерации по вопросам переданных полномочий; сведений о выявленных случаях заразных болезней животных; иной информации, предусмотренной нормативными правовыми актами федерального органа исполнительной власти в области нормативно-правового регулирования в ветеринарии."</w:t>
      </w:r>
    </w:p>
    <w:p>
      <w:r>
        <w:rPr>
          <w:b/>
        </w:rPr>
        <w:t xml:space="preserve">5. </w:t>
      </w:r>
      <w:r>
        <w:t>абзац второй пункта 3 статьи 5 признать утратившим силу</w:t>
      </w:r>
    </w:p>
    <w:p>
      <w:r>
        <w:rPr>
          <w:b/>
        </w:rPr>
        <w:t xml:space="preserve">5. </w:t>
      </w:r>
      <w:r>
        <w:t>в части первой статьи 9:</w:t>
      </w:r>
    </w:p>
    <w:p>
      <w:r>
        <w:rPr>
          <w:b/>
        </w:rPr>
        <w:t xml:space="preserve">5. </w:t>
      </w:r>
      <w:r>
        <w:t>статью 17 изложить в следующей редакции: "Статья 17. Обязанности федеральных органов исполнительной власти, органов исполнительной власти субъектов Российской Федерации в случаях возникновения очагов заразных болезней животных В случае появления угрозы возникновения и распространения заразных болезней животных на территориях двух и более субъектов Российской Федерации решением федерального органа исполнительной власти в области нормативно-правового регулирования в ветеринарии могут быть установлены ограничительные мероприятия (карантин) на территориях двух и более субъектов Российской Федерации. В случае появления угрозы возникновения и распространения заразных болезней животных на территории одного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представления руководителя органа исполнительной власти субъекта Российской Федерации, осуществляющего переданные полномочия, принимает решение об установлении ограничительных мероприятий (карантина) на территории субъекта Российской Федерации. Копия представления руководителя органа исполнительной власти субъекта Российской Федерации, осуществляющего переданные полномочия, одновременно с направлением данного представления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направляется в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 В случае появления угрозы возникновения и распространения заразных, за исключением особо опасных, болезней животных решение об установлении ограничительных мероприятий (карантина) может быть также принято руководителем органа исполнительной власти субъекта Российской Федерации, осуществляющего переданные полномочия. В случае установления ограничительных мероприятий (карантина) на территории субъекта Российской Федерации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руководителя органа исполнительной власти субъекта Российской Федерации, осуществляющего переданные полномочия, копия указанного решения в течение дня, следующего за днем его принятия, направляется в федеральный орган исполнительной власти в области ветеринарного надзора. В случае непринятия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руководителем органа исполнительной власти субъекта Российской Федерации, осуществляющего переданные полномочия, решения об установлении ограничительных мероприятий (карантина) на территории субъекта Российской Федерации ограничительные мероприятия (карантин) могут быть установлены решением федерального органа исполнительной власти в области нормативно-правового регулирования в ветеринарии. В случае принятия решения об установлении ограничительных мероприятий (карантина) указанное решение действует до его отмены федеральным органом исполнительной власти в области нормативно-правового регулирования в ветеринарии. В решении об установлении ограничительных мероприятий (карантина) должен быть указан перечень ограничений на оборот животных, продуктов животноводства, кормов и кормовых добавок, а также срок, на который устанавливаются ограничительные мероприятия (карантин). Для оперативного руководства деятельностью юридических и физических лиц по предупреждению распространения и ликвидации очагов заразных болезней животных и координации указанной деятельности органы исполнительной власти субъектов Российской Федерации создают в установленном порядке специальные комиссии.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обеспечивает осуществление предусмотренных ветеринарным законодательством Российской Федерации специальных мероприятий по ликвидации очагов заразных болезней животных в случае установления ограничительных мероприятий (карантина) на территории субъекта Российской Федерации. Перечень заразных, в том числе особо опасных, болезней животных, по которым могут устанавливаться ограничительные мероприятия (карантин), утверждается федеральным органом исполнительной власти в области нормативно-правового регулирования в ветеринарии."</w:t>
      </w:r>
    </w:p>
    <w:p>
      <w:r>
        <w:rPr>
          <w:b/>
        </w:rPr>
        <w:t xml:space="preserve">5. </w:t>
      </w:r>
      <w:r>
        <w:t>в абзаце пятом слова "и органы местного самоуправления" исключить</w:t>
      </w:r>
    </w:p>
    <w:p>
      <w:r>
        <w:rPr>
          <w:b/>
        </w:rPr>
        <w:t xml:space="preserve">5. </w:t>
      </w:r>
      <w:r>
        <w:t>в абзаце седьмом слова "и массовых незаразных" исключить</w:t>
      </w:r>
    </w:p>
    <w:p>
      <w:r>
        <w:rPr>
          <w:b/>
        </w:rPr>
        <w:t>Статья 2</w:t>
      </w:r>
    </w:p>
    <w:p>
      <w:r>
        <w:t>Абзац девятый пункта 5 статьи 31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признать утратившим силу.</w:t>
      </w:r>
    </w:p>
    <w:p>
      <w:r>
        <w:rPr>
          <w:b/>
        </w:rPr>
        <w:t>Статья 3</w:t>
      </w:r>
    </w:p>
    <w:p>
      <w:r>
        <w:t>Настоящий Федеральный закон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