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23.24-1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часть 2 статьи 23.241 Кодекса Российской Федерации об административных правонарушениях (Собрание законодательства Российской Федерации, 2002, № 1, ст. 1; 2010, № 1, ст. 1) изменение, изложив ее в следующей редакции: "2. Рассматривать дела об административных правонарушениях от имени органов, указанных в части 1 настоящей статьи, вправе</w:t>
      </w:r>
    </w:p>
    <w:p>
      <w:r>
        <w:t>руководители органов исполнительной власти субъектов Российской Федерации, осуществляющих государственный лесной контроль и надзор, их заместители</w:t>
      </w:r>
    </w:p>
    <w:p>
      <w:r>
        <w:t>руководители структурных подразделений органов исполнительной власти субъектов Российской Федерации, осуществляющих государственный лесной контроль и надзор, их заместители."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