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Республики Саха (Якутия)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Абыйский районный суд Республики Саха (Якутия) и Аллаиховский районный суд Республики Саха (Якутия), передав относящиеся к их ведению вопросы осуществления правосудия в юрисдикцию Усть-Янского районного суда Республики Саха (Якутия)</w:t>
      </w:r>
    </w:p>
    <w:p>
      <w:r>
        <w:t>упразднить Амгинский районный суд Республики Саха (Якутия), передав относящиеся к его ведению вопросы осуществления правосудия в юрисдикцию Мегино-Кангаласского районного суда Республики Саха (Якутия)</w:t>
      </w:r>
    </w:p>
    <w:p>
      <w:r>
        <w:t>упразднить Анабарский районный суд Республики Саха (Якутия) и Оленекский районный суд Республики Саха (Якутия), передав относящиеся к их ведению вопросы осуществления правосудия в юрисдикцию Мирнинского районного суда Республики Саха (Якутия)</w:t>
      </w:r>
    </w:p>
    <w:p>
      <w:r>
        <w:t>упразднить Верхоянский районный суд Республики Саха (Якутия) и Эвено-Бытантайский районный суд Республики Саха (Якутия), передав относящиеся к их ведению вопросы осуществления правосудия в юрисдикцию Томпонского районного суда Республики Саха (Якутия)</w:t>
      </w:r>
    </w:p>
    <w:p>
      <w:r>
        <w:t>упразднить Горный районный суд Республики Саха (Якутия), передав относящиеся к его ведению вопросы осуществления правосудия в юрисдикцию Намского районного суда Республики Саха (Якутия)</w:t>
      </w:r>
    </w:p>
    <w:p>
      <w:r>
        <w:t>упразднить Жиганский районный суд Республики Саха (Якутия), передав относящиеся к его ведению вопросы осуществления правосудия в юрисдикцию Булунского районного суда Республики Саха (Якутия)</w:t>
      </w:r>
    </w:p>
    <w:p>
      <w:r>
        <w:t>упразднить Момский районный суд Республики Саха (Якутия), передав относящиеся к его ведению вопросы осуществления правосудия в юрисдикцию Оймяконского районного суда Республики Саха (Якутия)</w:t>
      </w:r>
    </w:p>
    <w:p>
      <w:r>
        <w:t>упразднить Нижнеколымский районный суд Республики Саха (Якутия) и Среднеколымский районный суд Республики Саха (Якутия), передав относящиеся к их ведению вопросы осуществления правосудия в юрисдикцию Верхнеколымского районного суда Республики Саха (Якутия)</w:t>
      </w:r>
    </w:p>
    <w:p>
      <w:r>
        <w:t>упразднить Таттинский районный суд Республики Саха (Якутия), передав относящиеся к его ведению вопросы осуществления правосудия в юрисдикцию Усть-Алданского районного суда Республики Саха (Якутия)</w:t>
      </w:r>
    </w:p>
    <w:p>
      <w:r>
        <w:t>установить, что юрисдикция Булунского, Верхнеколымского, Мегино-Кангаласского, Мирнинского, Намского, Оймяконского, Томпонского, Усть-Алданского и Усть-Янского районных судов Республики Саха (Якутия) распространяется на территории следующих административно-территориальных образований Республики Саха (Якутия) в границах, существующих на день вступления в силу настоящего Федерального закона: Усть-Янского районного суда - на территории Абыйского, Аллаиховского и Усть-Янского районов; Мегино-Кангаласского районного суда - на территории Амгинского и Мегино-Кангаласского районов; Мирнинского районного суда - на территории Анабарского, Мирнинского и Оленекского районов; Томпонского районного суда - на территории Верхоянского, Томпонского и Эвено-Бытантайского районов; Намского районного суда - на территории Горного и Намского районов; Булунского районного суда - на территории Булунского и Жиганского районов; Оймяконского районного суда - на территории Момского и Оймяконского районов; Верхнеколымского районного суда - на территории Верхнеколымского, Нижнеколымского и Среднеколымского районов; Усть-Алданского районного суда - на территории Таттинского и Усть-Алданского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1 - 10 статьи 1 настоящего Федерального закона</w:t>
      </w:r>
    </w:p>
    <w:p>
      <w:r>
        <w:rPr>
          <w:b/>
        </w:rPr>
        <w:t xml:space="preserve">2. </w:t>
      </w:r>
      <w:r>
        <w:t>Пункты 1 - 10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