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28 и 110 Федерального закона "О несостоятельности (банкротстве)" и статью 3 Федерального закона "О внесении изменений в Федеральный закон "О несостоятельности (банкротстве)" и признании утратившими силу частей 18, 19 и 21 статьи 4 Федерального закона "О внесении изменений в Федеральный закон "О несостоятельности (банкротстве)"</w:t>
      </w:r>
    </w:p>
    <w:p>
      <w:r>
        <w:rPr>
          <w:b/>
        </w:rPr>
        <w:t>Статья 1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2008, № 30, ст. 3616; 2009, № 1, ст. 4; № 29, ст. 3632; 2011, № 1, ст. 41) следующие изменения</w:t>
      </w:r>
    </w:p>
    <w:p>
      <w:r>
        <w:t>в статье 28: а) в абзаце первом пункта 4 слово "стоимость" заменить словом "цена"; б) абзац пятый пункта 5 изложить в следующей редакции: "В случае, если сведения об отстранении или освобождении арбитражного управляющего от исполнения возложенных на него обязанностей в деле о банкротстве указанным арбитражным управляющим не включены в Единый федеральный реестр сведений о банкротстве в соответствии с настоящим Федеральным законом, включение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 управляющего."</w:t>
      </w:r>
    </w:p>
    <w:p>
      <w:r>
        <w:t>в пункте 11 статьи 110: а) абзац восьмой изложить в следующей редакции: "К заявке на участие в торгах должны прилагаться копии следующих документов:"; б) в абзаце девятом слова "копии документов, удостоверяющих" заменить словами "документы, удостоверяющие"; в) абзац четырнадцатый дополнить словами "на указанный в ней адрес электронной почты заявителя"</w:t>
      </w:r>
    </w:p>
    <w:p>
      <w:r>
        <w:rPr>
          <w:b/>
        </w:rPr>
        <w:t>Статья 2</w:t>
      </w:r>
    </w:p>
    <w:p>
      <w:r>
        <w:t>Внести в статью 3 Федерального закона от 28 декабря 2010 года № 429-ФЗ "О внесении изменений в Федеральный закон "О несостоятельности (банкротстве)" и признании утратившими силу частей 18, 19 и 21 статьи 4 Федерального закона "О внесении изменений в Федеральный закон "О несостоятельности (банкротстве)" (Собрание законодательства Российской Федерации, 2011, № 1, ст. 41) следующие изменения</w:t>
      </w:r>
    </w:p>
    <w:p>
      <w:r>
        <w:t>часть 1 изложить в следующей редакции: "1. Установить, что абзац второй пункта 7 статьи 110 и пункт 3 статьи 111 Федерального закона от 26 октября 2002 года № 127-ФЗ "О несостоятельности (банкротстве)" не применяются к отношениям по продаже предприятия или части имущества должника на закрытых торгах, если сообщение о продаже предприятия или части имущества должника опубликовано в официальном издании до 1 октября 2011 года."</w:t>
      </w:r>
    </w:p>
    <w:p>
      <w:r>
        <w:t>в части 2 слова "в порядке, установленном статьей 28 Федерального закона от 26 октября 2002 года № 127-ФЗ "О несостоятельности (банкротстве)" (в редакции настоящего Федерального закона), до истечения срока, предусмотренного частью 1 настоящей статьи" заменить словами "в официальном издании до 15 мая 2011 года"</w:t>
      </w:r>
    </w:p>
    <w:p>
      <w:r>
        <w:t>в части 3 слова "в указанном порядке и на основании указанных критериев такого оператора" исключить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