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(Собрание законодательства Российской Федерации, 2007, № 1, ст. 7; 2009, № 30, ст. 3737) следующие изменения</w:t>
      </w:r>
    </w:p>
    <w:p>
      <w:r>
        <w:t>в статье 4: а) в пункте 14 слова "или часть игорного заведения, в которых" заменить словами ", в котором"; б) в пункте 15 слова "или часть игорного заведения, в которых" заменить словами ", в котором"; в) пункт 19 изложить в следующей редакции: "19) касса букмекерской конторы - часть пункта приема ставок букмекерской конторы, в которой организатор азартных игр принимает ставки от участников данного вида азартных игр, выплачивает выигрыши;"; г) пункт 20 изложить в следующей редакции: "20) касса тотализатора - часть пункта приема ставок тотализатора, в которой организатор азартных игр принимает ставки от участников данного вида азартных игр, выплачивает выигрыши;"; д) дополнить пунктами 25 - 28 следующего содержания: "25) процессинговый центр букмекерской конторы - часть игорного заведения, в которой организатор азартных игр проводит учет ставок, принятых от участников данного вида азартных игр, фиксирует результаты азартных игр, рассчитывает суммы подлежащих выплате выигрышей, осуществляет представление информации о принятых ставках и о выигрышах в пункты приема ставок букмекерской конторы</w:t>
      </w:r>
    </w:p>
    <w:p>
      <w:r>
        <w:t>процессинговый центр тотализатора - часть игорного заведения, в которой организатор азартных игр проводит учет ставок, принятых от участников данного вида азартных игр, фиксирует результаты азартных игр, рассчитывает суммы подлежащих выплате выигрышей, осуществляет представление информации о принятых ставках и о выигрышах в пункты приема ставок тотализатора</w:t>
      </w:r>
    </w:p>
    <w:p>
      <w:r>
        <w:t>пункт приема ставок букмекерской конторы - территориально обособленная часть игорного заведения, в которой организатор азартных игр заключает пари с участниками данного вида азартных игр и осуществляет представление информации о принятых ставках, выплаченных и невыплаченных выигрышах в процессинговый центр букмекерской конторы</w:t>
      </w:r>
    </w:p>
    <w:p>
      <w:r>
        <w:t>пункт приема ставок тотализатора - территориально обособленная часть игорного заведения, в которой организатор азартных игр организует заключение пари между участниками данного вида азартных игр и осуществляет представление информации о принятых ставках, выплаченных и невыплаченных выигрышах в процессинговый центр тотализатора."</w:t>
      </w:r>
    </w:p>
    <w:p>
      <w:r>
        <w:t>в части 4 статьи 5 слова "и тотализаторов" заменить словами ", тотализаторов, их пунктов приема ставок"</w:t>
      </w:r>
    </w:p>
    <w:p>
      <w:r>
        <w:t>в части 2 статьи 8 слова "или лицензия" заменить словами "либо лицензия", дополнить словами "или ее копия"</w:t>
      </w:r>
    </w:p>
    <w:p>
      <w:r>
        <w:t>в статье 14: а) в наименовании слова "и тотализаторов" заменить словами ", тотализаторов, пунктов приема ставок букмекерских контор и тотализаторов"; б) в части 1 слова "и тотализаторах" заменить словами ", тотализаторах, их пунктах приема ставок"; в) в части 2 слова "и тотализаторы" заменить словами ", тотализаторы, их пункты приема ставок"; г) в части 3 слова "и тотализаторах" заменить словами ", тотализаторах, их пунктах приема ставок"</w:t>
      </w:r>
    </w:p>
    <w:p>
      <w:r>
        <w:t>в статье 15: а) в наименовании слова "и тотализаторам" заменить словами ", тотализаторам, пунктам приема ставок букмекерских контор и тотализаторов"; б) в части 1 слова "и тотализаторы" заменить словами ", тотализаторы, их пункты приема ставок"; в) в части 2: в абзаце первом слова "и тотализаторы" заменить словами ", тотализаторы, их пункты приема ставок"; пункт 5 после слов "за исключением тотализаторов," дополнить словами "их пунктов приема ставок,"; г) часть 3 изложить в следующей редакции: "3. Букмекерские конторы, тотализаторы, их пункты приема ставок также не могут быть расположены на земельных участках, на которых расположены указанные в части 2 настоящей статьи объекты."; д) дополнить частью 4 следующего содержания: "4. Дополнительные требования к букмекерским конторам, тотализаторам, их пунктам приема ставок устанавливаются Правительством Российской Федерации."</w:t>
      </w:r>
    </w:p>
    <w:p>
      <w:r>
        <w:t>(Утратил силу - Федеральный закон от 16.10.2012 № 168-ФЗ)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