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упразднении некоторых районных судов Пермского края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 и статьями 3, 32 и 33 Федерального конституционного закона от 7 февраля 2011 года № 1-ФКЗ "О судах общей юрисдикции в Российской Федерации"</w:t>
      </w:r>
    </w:p>
    <w:p>
      <w:r>
        <w:t>упразднить Кишертский районный суд Пермского края, передав относящиеся к его ведению вопросы осуществления правосудия в юрисдикцию Кунгурского городского суда Пермского края</w:t>
      </w:r>
    </w:p>
    <w:p>
      <w:r>
        <w:t>упразднить Еловский районный суд Пермского края, передав относящиеся к его ведению вопросы осуществления правосудия в юрисдикцию Осинского районного суда Пермского края</w:t>
      </w:r>
    </w:p>
    <w:p>
      <w:r>
        <w:t>упразднить Сивинский районный суд Пермского края, передав относящиеся к его ведению вопросы осуществления правосудия в юрисдикцию Верещагинского районного суда Пермского края</w:t>
      </w:r>
    </w:p>
    <w:p>
      <w:r>
        <w:t>упразднить Уинский районный суд Пермского края, передав относящиеся к его ведению вопросы осуществления правосудия в юрисдикцию Ординского районного суда Пермского края</w:t>
      </w:r>
    </w:p>
    <w:p>
      <w:r>
        <w:t>упразднить Частинский районный суд Пермского края, передав относящиеся к его ведению вопросы осуществления правосудия в юрисдикцию Большесосновского районного суда Пермского края</w:t>
      </w:r>
    </w:p>
    <w:p>
      <w:r>
        <w:t>установить, что юрисдикция Кунгурского городского суда Пермского края, Осинского, Верещагинского, Ординского, Большесосновского районных судов Пермского края распространяется на территории следующих административно-территориальных образований Пермского края в границах, существующих на день вступления в силу настоящего Федерального закона: Кунгурского городского суда - на территории города Кунгура, Кунгурского и Кишертского районов; Осинского районного суда - на территории Осинского и Еловского районов; Верещагинского районного суда - на территории Верещагинского и Сивинского районов; Ординского районного суда - на территории Ординского и Уинского районов; Большесосновского районного суда - на территории Болыпесосновского и Частинского районов</w:t>
      </w:r>
    </w:p>
    <w:p>
      <w:r>
        <w:t>образовать в составе Кунгурского городского суда Пермского края постоянное судебное присутствие в селе Усть-Кишерть Кишертского района Пермского края</w:t>
      </w:r>
    </w:p>
    <w:p>
      <w:r>
        <w:t>образовать в составе Осинского районного суда Пермского края постоянное судебное присутствие в селе Елово Еловского района Пермского края</w:t>
      </w:r>
    </w:p>
    <w:p>
      <w:r>
        <w:t>образовать в составе Верещагинского районного суда Пермского края постоянное судебное присутствие в селе Сиве Сивинского района Пермского края</w:t>
      </w:r>
    </w:p>
    <w:p>
      <w:r>
        <w:t>образовать в составе Ординского районного суда Пермского края постоянное судебное присутствие в селе Уинском Уинского района Пермского края</w:t>
      </w:r>
    </w:p>
    <w:p>
      <w:r>
        <w:t>образовать в составе Большесосновского районного суда Пермского края постоянное судебное присутствие в селе Частые Частинского района Пермского края</w:t>
      </w:r>
    </w:p>
    <w:p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t>финансовое обеспечение расходных обязательств, связанных с исполнением настоящего Федерального закона, осуществляется за счет средств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1 - 11 статьи 1 настоящего Федерального закона</w:t>
      </w:r>
    </w:p>
    <w:p>
      <w:r>
        <w:rPr>
          <w:b/>
        </w:rPr>
        <w:t xml:space="preserve">2. </w:t>
      </w:r>
      <w:r>
        <w:t>Пункты 1 - 11 статьи 1 настоящего Федерального закона вступают в силу по истечении одного года после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