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жилищных субсидиях гражданам, выезжающим из закрывающихся населенных пунктов в районах Крайнего Севера и приравненных к ним местностях</w:t>
      </w:r>
    </w:p>
    <w:p>
      <w:r>
        <w:rPr>
          <w:b/>
        </w:rPr>
        <w:t>Статья 1</w:t>
      </w:r>
    </w:p>
    <w:p>
      <w:r>
        <w:t>Настоящий Федеральный закон устанавливает право на предоставление за счет средств федерального бюджета жилищных субсидий (единовременных социальных выплат) на приобретение жилых помещений (далее - жилищные субсидии) и условия их предоставления гражданам Российской Федерации (далее - граждане), выезжающим из населенных пунктов (в том числе из городов, поселков), с полярных станций, находящихся в районах Крайнего Севера и приравненных к ним местностях и закрывающихся в соответствии с законодательством Российской Федерации на основании решений органов государственной власти субъектов Российской Федерации по согласованию с Правительством Российской Федерации (далее - закрывающиеся населенные пункты). Порядок согласования устанавливается Правительством Российской Федерации. (В редакции Федерального закона от 02.07.2013 № 145-ФЗ)</w:t>
      </w:r>
    </w:p>
    <w:p>
      <w:r>
        <w:rPr>
          <w:b/>
        </w:rPr>
        <w:t>Статья 2</w:t>
      </w:r>
    </w:p>
    <w:p>
      <w:r>
        <w:rPr>
          <w:b/>
        </w:rPr>
        <w:t xml:space="preserve">1. </w:t>
      </w:r>
      <w:r>
        <w:t>Установить, что в соответствии с настоящим Федеральным законом право на получение жилищных субсидий имеют граждане, выезжающие из закрывающихся населенных пунктов, не имеющие иных жилых помещений на территории Российской Федерации или нуждающиеся в улучшении жилищных условий и не получавшие субсидий на эти цели, проживающие по месту жительства в указанных населенных пунктах</w:t>
      </w:r>
    </w:p>
    <w:p>
      <w:r>
        <w:rPr>
          <w:b/>
        </w:rPr>
        <w:t xml:space="preserve">2. </w:t>
      </w:r>
      <w:r>
        <w:t>Право на получение жилищных субсидий имеют граждане, проживающие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независимо от стажа работы в районах Крайнего Севера и приравненных к ним местностях</w:t>
      </w:r>
    </w:p>
    <w:p>
      <w:r>
        <w:rPr>
          <w:b/>
        </w:rPr>
        <w:t xml:space="preserve">3. </w:t>
      </w:r>
      <w:r>
        <w:t>Граждане, выезжающие из закрывающихся населенных пунктов и принятые на учет в качестве имеющих право на получение жилищных субсидий до дня вступления в силу настоящего Федерального закона, сохраняют право состоять на данном учете, жилищные субсидии им предоставляются в соответствии с имеющейся очередностью для указанной категории граждан</w:t>
      </w:r>
    </w:p>
    <w:p>
      <w:r>
        <w:rPr>
          <w:b/>
        </w:rPr>
        <w:t>Статья 3</w:t>
      </w:r>
    </w:p>
    <w:p>
      <w:r>
        <w:rPr>
          <w:b/>
        </w:rPr>
        <w:t xml:space="preserve">1. </w:t>
      </w:r>
      <w:r>
        <w:t>Постановка на учет граждан, имеющих право на получение жилищных субсидий в соответствии с настоящим Федеральным законом, и определение размера жилищных субсидий осуществляются органами исполнительной власти субъектов Российской Федерации по месту жительства таких граждан</w:t>
      </w:r>
    </w:p>
    <w:p>
      <w:r>
        <w:rPr>
          <w:b/>
        </w:rPr>
        <w:t xml:space="preserve">2. </w:t>
      </w:r>
      <w:r>
        <w:t>Осуществление государственных полномочий субъектов Российской Федерации по постановке на учет и учету граждан, имеющих право на получение жилищных субсидий, законами субъектов Российской Федерации может быть передано органам местного самоуправления</w:t>
      </w:r>
    </w:p>
    <w:p>
      <w:r>
        <w:rPr>
          <w:b/>
        </w:rPr>
        <w:t xml:space="preserve">3. </w:t>
      </w:r>
      <w:r>
        <w:t>Жилищная субсидия может быть предоставлена гражданину только один раз</w:t>
      </w:r>
    </w:p>
    <w:p>
      <w:r>
        <w:rPr>
          <w:b/>
        </w:rPr>
        <w:t>Статья 4</w:t>
      </w:r>
    </w:p>
    <w:p>
      <w:r>
        <w:rPr>
          <w:b/>
        </w:rPr>
        <w:t xml:space="preserve">1. </w:t>
      </w:r>
      <w:r>
        <w:t>Право граждан, выезжающих из закрывающихся населенных пунктов, на получение жилищных субсидий подтверждается государственным жилищным сертификатом</w:t>
      </w:r>
    </w:p>
    <w:p>
      <w:r>
        <w:rPr>
          <w:b/>
        </w:rPr>
        <w:t xml:space="preserve">2. </w:t>
      </w:r>
      <w:r>
        <w:t>Государственным жилищным сертификатом является именной документ, подтверждающий право гражданина на получение жилищной субсидии и выдаваемый в порядке, установленном Правительством Российской Федерации. Жилищные субсидии могут использоваться гражданами только на приобретение жилых помещений</w:t>
      </w:r>
    </w:p>
    <w:p>
      <w:r>
        <w:rPr>
          <w:b/>
        </w:rPr>
        <w:t>Статья 5</w:t>
      </w:r>
    </w:p>
    <w:p>
      <w:r>
        <w:rPr>
          <w:b/>
        </w:rPr>
        <w:t xml:space="preserve">1. </w:t>
      </w:r>
      <w:r>
        <w:t>Размер жилищных субсидий, предоставляемых гражданам, имеющим право на их получение, определяется исходя из</w:t>
      </w:r>
    </w:p>
    <w:p>
      <w:r>
        <w:rPr>
          <w:b/>
        </w:rPr>
        <w:t xml:space="preserve">2. </w:t>
      </w:r>
      <w:r>
        <w:t>При расчете размера жилищной субсидии, предоставляемой для приобретения жилого помещения, на территориях отдельных субъектов Российской Федерации применяются установленные Правительством Российской Федерации повышающие коэффициенты к нормативу стоимости одного квадратного метра общей площади жилого помещения по Российской Федерации</w:t>
      </w:r>
    </w:p>
    <w:p>
      <w:r>
        <w:rPr>
          <w:b/>
        </w:rPr>
        <w:t xml:space="preserve">3. </w:t>
      </w:r>
      <w:r>
        <w:t>Для целей настоящего Федерального закона членами семьи гражданина, выезжающего из закрывающегося населенного пункта и имеющего право на получение жилищной субсидии, признаются постоянно проживающие совместно с ним супруг или супруга, дети, родители, усыновленные, усыновители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с ним общее хозяйство. В исключительных случаях иные лица могут быть признаны членами семьи данного гражданина в судебном порядке</w:t>
      </w:r>
    </w:p>
    <w:p>
      <w:r>
        <w:rPr>
          <w:b/>
        </w:rPr>
        <w:t xml:space="preserve">1. </w:t>
      </w:r>
      <w:r>
        <w:t>состава семьи гражданина, выезжающей из закрывающегося населенного пункта</w:t>
      </w:r>
    </w:p>
    <w:p>
      <w:r>
        <w:rPr>
          <w:b/>
        </w:rPr>
        <w:t xml:space="preserve">1. </w:t>
      </w:r>
      <w:r>
        <w:t>норматива общей площади жилого помещения в размере тридцати трех квадратных метров общей площади жилого помещения для одиноких граждан, в размере сорока двух квадратных метров общей площади жилого помещения на семью из двух человек, в размере восемнадцати квадратных метров общей площади жилого помещения на каждого члена семьи при численности семьи три и более человека. В случаях, установленных законодательством Российской Федерации, при определении используемого для расчета размера жилищной субсидии норматива общей площади жилого помещения учитывается норма дополнительной жилой площади в порядке, установленном Правительством Российской Федерации</w:t>
      </w:r>
    </w:p>
    <w:p>
      <w:r>
        <w:rPr>
          <w:b/>
        </w:rPr>
        <w:t xml:space="preserve">1. </w:t>
      </w:r>
      <w:r>
        <w:t>норматива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Российской Федерации федеральным органом исполнительной власти и который действует на дату расчета жилищной субсидии</w:t>
      </w:r>
    </w:p>
    <w:p>
      <w:r>
        <w:rPr>
          <w:b/>
        </w:rPr>
        <w:t xml:space="preserve">1. </w:t>
      </w:r>
      <w:r>
        <w:t>норматива предоставления жилищных субсидий независимо от стажа работы в районах Крайнего Севера и приравненных к ним местностях в размере ста процентов</w:t>
      </w:r>
    </w:p>
    <w:p>
      <w:r>
        <w:rPr>
          <w:b/>
        </w:rPr>
        <w:t>Статья 6</w:t>
      </w:r>
    </w:p>
    <w:p>
      <w:r>
        <w:rPr>
          <w:b/>
        </w:rPr>
        <w:t xml:space="preserve">1. </w:t>
      </w:r>
      <w:r>
        <w:t>Условием выдачи государственного жилищного сертификата гражданину,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
        <w:rPr>
          <w:b/>
        </w:rPr>
        <w:t xml:space="preserve">2. </w:t>
      </w:r>
      <w:r>
        <w:t>Условием выдачи государственного жилищного сертификата гражданину,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
        <w:rPr>
          <w:b/>
        </w:rPr>
        <w:t xml:space="preserve">3. </w:t>
      </w:r>
      <w:r>
        <w:t>Исполнение указанных в частях 1 и 2 настоящей статьи обязательств осуществляется в течение двух месяцев со дня приобретения гражданином жилого помещения за счет жилищной субсидии.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w:t>
      </w:r>
    </w:p>
    <w:p>
      <w:r>
        <w:rPr>
          <w:b/>
        </w:rPr>
        <w:t xml:space="preserve">4. </w:t>
      </w:r>
      <w:r>
        <w:t>В случае, если после принятия органом государственной власти субъекта Российской Федерации по согласованию с Правительством Российской Федерации решения о закрытии населенного пункта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пяти лет, предшествующих дате выдачи данному гражданину государственного жилищного сертификата, размер предоставляемой жилищной субсидии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инвентаризационной стоимости жилого помещения. (В редакции Федерального закона от 31.07.2020 № 300-ФЗ)</w:t>
      </w:r>
    </w:p>
    <w:p>
      <w:r>
        <w:rPr>
          <w:b/>
        </w:rPr>
        <w:t>Статья 7</w:t>
      </w:r>
    </w:p>
    <w:p>
      <w:r>
        <w:t>Средства федерального бюджета на жилищные субсидии гражданам, выезжающим из закрывающихся населенных пунктов, предусматриваются федеральным законом о федеральном бюджете на очередной финансовый год и плановый период.</w:t>
      </w:r>
    </w:p>
    <w:p>
      <w:r>
        <w:rPr>
          <w:b/>
        </w:rPr>
        <w:t>Статья 8</w:t>
      </w:r>
    </w:p>
    <w:p>
      <w:r>
        <w:t>Распределение по субъектам Российской Федерации средств федерального бюджета на жилищные субсидии гражданам, выезжающим из закрывающихся населенных пунктов, осуществляется в соответствии с методикой, разработанной Правительством Российской Федерации, и утверждается федеральным законом о федеральном бюджете на очередной финансовый год и плановый период.</w:t>
      </w:r>
    </w:p>
    <w:p>
      <w:r>
        <w:rPr>
          <w:b/>
        </w:rPr>
        <w:t>Статья 9</w:t>
      </w:r>
    </w:p>
    <w:p>
      <w:r>
        <w:rPr>
          <w:b/>
        </w:rPr>
        <w:t xml:space="preserve">1. </w:t>
      </w:r>
      <w:r>
        <w:t>Гражданин, которому предоставляется жилищная субсидия, должен приобрести жилое помещение, соответствующее требованиям, предъявляемым к пригодным для постоянного проживания жилым помещениям. Допускается возможность приобретения жилого помещения, общая площадь которого меньше норматива общей площади жилого помещения для семей разной численности, но больше учетной нормы площади жилого помещения на каждого члена семьи, установленной органом местного самоуправления по месту нахождения приобретаемого жилого помещения</w:t>
      </w:r>
    </w:p>
    <w:p>
      <w:r>
        <w:rPr>
          <w:b/>
        </w:rPr>
        <w:t xml:space="preserve">2. </w:t>
      </w:r>
      <w:r>
        <w:t>Граждане, выезжающие из закрывающихся населенных пунктов, имеют право приобрести жилые помещения в иных населенных пунктах на территории Российской Федерации</w:t>
      </w:r>
    </w:p>
    <w:p>
      <w:r>
        <w:rPr>
          <w:b/>
        </w:rPr>
        <w:t>Статья 10</w:t>
      </w:r>
    </w:p>
    <w:p>
      <w:r>
        <w:t>Порядок предоставления жилищных субсидий гражданам, выезжающим из закрывающихся населенных пунктов, устанавливается Правительством Российской Федерации.</w:t>
      </w:r>
    </w:p>
    <w:p>
      <w:r>
        <w:rPr>
          <w:b/>
        </w:rPr>
        <w:t>Статья 11</w:t>
      </w:r>
    </w:p>
    <w:p>
      <w:r>
        <w:t>Настоящий Федеральный закон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