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1998, № 26, ст. 3012; 1999, № 28, ст. 3489, 3491; 2001, № 33, ст. 3424; № 47, ст. 4404; 2002, № 10, ст. 966; № 19, ст. 1795; № 26, ст. 2518; № 30, ст. 3029; 2003, № 11, ст. 954; № 50, ст. 4848, 4855; 2004, № 30, ст. 3091; 2005, № 52, ст. 5574; 2006, № 31, ст. 3452; 2007, № 1, ст. 46; № 16, ст. 1822; № 31, ст. 4008; № 50, ст. 6248; 2008, № 20, ст. 2251; № 52, ст. 6235; 2009, № 18, ст. 2146; № 31, ст. 3922; № 44, ст. 5170; № 52, ст. 6453; 2010, № 1, ст. 4; № 15, ст. 1756; № 19, ст. 2289; № 21, ст. 2525, 2530; № 25, ст. 3071; № 27, ст. 3431; № 31, ст. 4193; 2011, № 11, ст. 1495; № 19, ст. 2714) следующие изменения: 1) в пункте "а" части первой статьи 1041 слова "статьей 183" заменить словами "статьями 1712, 183"; 2) дополнить статьей 1712 следующего содержания: "Статья 1712. Незаконные организация и проведение азартных игр 1. Организация и (или) проведение азартных игр с использованием игрового оборудования вне игорной зоны, либо с использованием информационно-телекоммуникационных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сопряженные с извлечением дохода в крупном размере, - наказываются штрафом в размере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ограничением свободы на срок до четырех лет, либо лишением свободы на срок до трех лет.</w:t>
      </w:r>
    </w:p>
    <w:p>
      <w:r>
        <w:rPr>
          <w:b/>
        </w:rPr>
        <w:t xml:space="preserve">2. </w:t>
      </w:r>
      <w:r>
        <w:t>Те же деяния: а) сопряженные с извлечением дохода в особо крупном размере; б) совершенные организованной группой, - наказываются штрафом в размере до одного миллиона рублей или в размере заработной платы или иного дохода осужденного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до пяти лет либо без такового.";</w:t>
      </w:r>
    </w:p>
    <w:p>
      <w:r>
        <w:rPr>
          <w:b/>
        </w:rPr>
        <w:t xml:space="preserve">2. </w:t>
      </w:r>
      <w:r>
        <w:t>в статье 280:</w:t>
      </w:r>
    </w:p>
    <w:p>
      <w:r>
        <w:rPr>
          <w:b/>
        </w:rPr>
        <w:t xml:space="preserve">2. </w:t>
      </w:r>
      <w:r>
        <w:t>в статье 2821:</w:t>
      </w:r>
    </w:p>
    <w:p>
      <w:r>
        <w:rPr>
          <w:b/>
        </w:rPr>
        <w:t xml:space="preserve">2. </w:t>
      </w:r>
      <w:r>
        <w:t>в статье 2822:</w:t>
      </w:r>
    </w:p>
    <w:p>
      <w:r>
        <w:rPr>
          <w:b/>
        </w:rPr>
        <w:t xml:space="preserve">2. </w:t>
      </w:r>
      <w:r>
        <w:t>абзац второй части первой дополнить словами "с лишением права занимать определенные должности или заниматься определенной деятельностью на тот же срок"</w:t>
      </w:r>
    </w:p>
    <w:p>
      <w:r>
        <w:rPr>
          <w:b/>
        </w:rPr>
        <w:t xml:space="preserve">2. </w:t>
      </w:r>
      <w:r>
        <w:t>в абзаце втором части второй слова "до трех лет" заменить словами "до десяти лет"</w:t>
      </w:r>
    </w:p>
    <w:p>
      <w:r>
        <w:rPr>
          <w:b/>
        </w:rPr>
        <w:t xml:space="preserve">2. </w:t>
      </w:r>
      <w:r>
        <w:t>абзац второй части первой изложить в следующей редакции: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
        <w:rPr>
          <w:b/>
        </w:rPr>
        <w:t xml:space="preserve">2. </w:t>
      </w:r>
      <w:r>
        <w:t>в абзаце втором части второй слова "до трех лет" заменить словами "до пяти лет"</w:t>
      </w:r>
    </w:p>
    <w:p>
      <w:r>
        <w:rPr>
          <w:b/>
        </w:rPr>
        <w:t xml:space="preserve">2. </w:t>
      </w:r>
      <w:r>
        <w:t>в абзаце втором части третьей слова "до трех лет" заменить словами "до десяти лет или без такового"</w:t>
      </w:r>
    </w:p>
    <w:p>
      <w:r>
        <w:rPr>
          <w:b/>
        </w:rPr>
        <w:t xml:space="preserve">2. </w:t>
      </w:r>
      <w:r>
        <w:t>в абзаце втором части первой слова "с ограничением свободы на срок до двух лет либо без такового" заменить словами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w:t>
      </w:r>
    </w:p>
    <w:p>
      <w:r>
        <w:rPr>
          <w:b/>
        </w:rPr>
        <w:t xml:space="preserve">2. </w:t>
      </w:r>
      <w:r>
        <w:t>абзац второй части второй после слов "до двух лет" дополнить словами "с лишением права занимать определенные должности или заниматься определенной деятельностью на срок до пяти лет или без такового и"</w:t>
      </w:r>
    </w:p>
    <w:p>
      <w:r>
        <w:rPr>
          <w:b/>
        </w:rPr>
        <w:t>Статья 2</w:t>
      </w:r>
    </w:p>
    <w:p>
      <w:r>
        <w:t>Подпункт "а" пункта 1 части второй статьи 151 Уголовно-процессуального кодекса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28, ст. 2975, 2976; № 31, ст. 3452; 2007, № 1, ст. 46; № 24, ст. 2830, 2833; № 49, ст. 6033; № 50, ст. 6248; 2009, № 11, ст. 1267; № 44, ст. 5170; 2010, № 1, ст. 4; № 15, ст. 1756; № 21, ст. 2525; № 27, ст. 3431; № 31, ст. 4164, 4193; № 49, ст. 6412; 2011, № 1, ст. 16; № 23, ст. 3259) после цифр "1701," дополнить цифрами "1712,".</w:t>
      </w:r>
    </w:p>
    <w:p>
      <w:r>
        <w:rPr>
          <w:b/>
        </w:rPr>
        <w:t>Статья 3</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37, 40, 45; № 10, ст. 763; № 13, ст. 1075, 1077; № 19, ст. 1752; № 27, ст. 2719, 2721; № 30, ст. 3104, 3124, 3131; № 50, ст. 5247; № 52, ст. 5574; 2006, № 1, ст. 4, 10; № 10, ст. 1067; № 12, ст. 1234; № 17, ст. 1776; № 18, ст. 1907; № 19, ст. 2066; № 23, ст. 2380; № 31, ст. 3420, 3433, 3438, 3452; № 45, ст. 4641; № 50, ст. 5279; № 52, ст. 5498; 2007, № 1, ст. 21, 29; № 16, ст. 1825; № 26, ст. 3089; № 30, ст. 3755; № 31, ст. 4007, 4008; № 41, ст. 4845; № 43, ст. 5084; № 46, ст. 5553; 2008, № 18, ст. 1941; № 20, ст. 2251; № 30, ст. 3604; № 49, ст. 5745; № 52, ст. 6235, 6236; 2009, № 7, ст. 777; № 23, ст. 2759, 2776; № 26, ст. 3120, 3122; № 29, ст. 3597, 3599, 3642; № 30, ст. 3739; № 48, ст. 5711, 5724, 5755; № 52, ст. 6412; 2010, № 1, ст. 1; № 21, ст. 2525, 2530; № 23, ст. 2790; № 25, ст. 3070; № 27, ст. 3416; № 30, ст. 4002, 4006, 4007; № 31, ст. 4158, 4164, 4193, 4195, 4206-4208; № 32, ст. 4298; № 41, ст. 5192; № 49, ст. 6409; № 52, ст. 6984; 2011, № 1, ст. 10, 23, 54; № 7, ст. 901; № 15, ст. 2039; № 17, ст. 2310; № 19, ст. 2715; № 23, ст. 3260) следующие изменения: 1) дополнить статьей 14.11 следующего содержания: "Статья 14.11. Незаконные организация и проведение азартных игр 1. Организация и (или) проведение азартных игр с использованием игрового оборудования вне игорной зоны либо с использованием информационно-телекоммуникационных сетей, в том числе сети "Интернет", а также средств связи, в том числе подвижной связи, - влекут наложение административного штрафа на граждан в размере от трех тысяч до пяти тысяч рублей с конфискацией игрового оборудования; на должностных лиц - от тридцати тысяч до пятидесяти тысяч рублей с конфискацией игрового оборудования; на юридических лиц - от семисот тысяч до одного миллиона рублей с конфискацией игрового оборудования.</w:t>
      </w:r>
    </w:p>
    <w:p>
      <w:r>
        <w:rPr>
          <w:b/>
        </w:rPr>
        <w:t xml:space="preserve">2. </w:t>
      </w:r>
      <w:r>
        <w:t>Организация и (или) проведение азартных игр без полученного в установленном порядке разрешения на осуществление деятельности по организации и проведению азартных игр в игорной зоне, а равно осуществление деятельности по организации и проведению азартных игр в букмекерских конторах и тотализаторах без лицензии - влечет наложение административного штрафа на граждан в размере от двух тысяч до четырех тысяч рублей с конфискацией игрового оборудования; на должностных лиц - от тридцати тысяч до пятидесяти тысяч рублей с конфискацией игрового оборудования; на юридических лиц - от пятисот тысяч до восьмисот тысяч рублей с конфискацией игрового оборудования</w:t>
      </w:r>
    </w:p>
    <w:p>
      <w:r>
        <w:rPr>
          <w:b/>
        </w:rPr>
        <w:t xml:space="preserve">3. </w:t>
      </w:r>
      <w:r>
        <w:t>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а равно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 влечет наложение административного штрафа на юридических лиц в размере от трехсот тысяч до пятисот тысяч рублей.";</w:t>
      </w:r>
    </w:p>
    <w:p>
      <w:r>
        <w:rPr>
          <w:b/>
        </w:rPr>
        <w:t xml:space="preserve">3. </w:t>
      </w:r>
      <w:r>
        <w:t>часть 1 статьи 23.1 после цифр "14.1," дополнить цифрами "14.11". 3) в части 2 статьи 28.3:</w:t>
      </w:r>
    </w:p>
    <w:p>
      <w:r>
        <w:rPr>
          <w:b/>
        </w:rPr>
        <w:t xml:space="preserve">3. </w:t>
      </w:r>
      <w:r>
        <w:t>пункт 1 после цифр "14.1," дополнить словами "частями 1 и 2 статьи 14.11, статьей"</w:t>
      </w:r>
    </w:p>
    <w:p>
      <w:r>
        <w:rPr>
          <w:b/>
        </w:rPr>
        <w:t xml:space="preserve">3. </w:t>
      </w:r>
      <w:r>
        <w:t>пункт 5 после слова "предусмотренных" дополнить словами "частью 3 статьи 14.11,"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